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D466C" w14:textId="25BD3594" w:rsidR="00127DBF" w:rsidRPr="00E923E3" w:rsidRDefault="00793811" w:rsidP="00B6726A">
      <w:pPr>
        <w:jc w:val="center"/>
        <w:rPr>
          <w:b/>
          <w:bCs/>
        </w:rPr>
      </w:pPr>
      <w:r>
        <w:rPr>
          <w:b/>
          <w:bCs/>
        </w:rPr>
        <w:t xml:space="preserve">ZOZNAM ĎALŠÍCH PÔVODNÝCH VEDECKÝCH, ODBORNÝCH  PRÁC A VÝKONOV A </w:t>
      </w:r>
      <w:r w:rsidR="00845D89" w:rsidRPr="00E923E3">
        <w:rPr>
          <w:b/>
          <w:bCs/>
        </w:rPr>
        <w:t xml:space="preserve">PREHĽAD </w:t>
      </w:r>
      <w:r w:rsidR="00B6726A" w:rsidRPr="00E923E3">
        <w:rPr>
          <w:b/>
          <w:bCs/>
        </w:rPr>
        <w:t xml:space="preserve">RIEŠENÝCH </w:t>
      </w:r>
      <w:r w:rsidR="00AB2689" w:rsidRPr="00E923E3">
        <w:rPr>
          <w:b/>
          <w:bCs/>
        </w:rPr>
        <w:t>PROJEKTOV</w:t>
      </w:r>
      <w:r w:rsidR="0036135E" w:rsidRPr="00E923E3">
        <w:rPr>
          <w:b/>
          <w:bCs/>
        </w:rPr>
        <w:t xml:space="preserve"> </w:t>
      </w:r>
      <w:r w:rsidR="00B6726A" w:rsidRPr="00E923E3">
        <w:rPr>
          <w:b/>
          <w:bCs/>
        </w:rPr>
        <w:t>UCHÁDZAČA</w:t>
      </w:r>
    </w:p>
    <w:p w14:paraId="79439F4F" w14:textId="77777777" w:rsidR="005F71B6" w:rsidRPr="00E923E3" w:rsidRDefault="005F71B6" w:rsidP="00D12C33">
      <w:pPr>
        <w:jc w:val="center"/>
        <w:rPr>
          <w:b/>
          <w:bCs/>
        </w:rPr>
      </w:pPr>
    </w:p>
    <w:p w14:paraId="32438021" w14:textId="0CF37392" w:rsidR="00127DBF" w:rsidRPr="00E923E3" w:rsidRDefault="00740C5E" w:rsidP="00D12C33">
      <w:pPr>
        <w:jc w:val="center"/>
        <w:rPr>
          <w:b/>
          <w:bCs/>
        </w:rPr>
      </w:pPr>
      <w:r w:rsidRPr="00E923E3">
        <w:rPr>
          <w:b/>
          <w:bCs/>
        </w:rPr>
        <w:t>doc. PhDr. Ladislav Vaska</w:t>
      </w:r>
      <w:r w:rsidR="00127DBF" w:rsidRPr="00E923E3">
        <w:rPr>
          <w:b/>
          <w:bCs/>
        </w:rPr>
        <w:t>, PhD.</w:t>
      </w:r>
    </w:p>
    <w:p w14:paraId="74FD1D03" w14:textId="4FED19DC" w:rsidR="00104A8F" w:rsidRDefault="00104A8F" w:rsidP="0036135E">
      <w:pPr>
        <w:jc w:val="both"/>
        <w:rPr>
          <w:b/>
        </w:rPr>
      </w:pPr>
    </w:p>
    <w:p w14:paraId="5605DC1F" w14:textId="77777777" w:rsidR="002C472E" w:rsidRPr="00E923E3" w:rsidRDefault="002C472E" w:rsidP="0036135E">
      <w:pPr>
        <w:jc w:val="both"/>
        <w:rPr>
          <w:b/>
        </w:rPr>
      </w:pPr>
    </w:p>
    <w:p w14:paraId="31FA2766" w14:textId="1D4C9271" w:rsidR="004841A0" w:rsidRDefault="004841A0" w:rsidP="0036135E">
      <w:pPr>
        <w:jc w:val="both"/>
      </w:pPr>
    </w:p>
    <w:p w14:paraId="1D9ACD1F" w14:textId="4A39221D" w:rsidR="004841A0" w:rsidRDefault="004841A0" w:rsidP="002C472E">
      <w:pPr>
        <w:pStyle w:val="Odsekzoznamu"/>
        <w:numPr>
          <w:ilvl w:val="0"/>
          <w:numId w:val="36"/>
        </w:numPr>
        <w:ind w:left="284" w:hanging="284"/>
        <w:jc w:val="both"/>
        <w:rPr>
          <w:b/>
          <w:bCs/>
        </w:rPr>
      </w:pPr>
      <w:r w:rsidRPr="002C472E">
        <w:rPr>
          <w:b/>
          <w:bCs/>
        </w:rPr>
        <w:t>Zoznam ďalších pôvodných vedeckých, odborných prác a</w:t>
      </w:r>
      <w:r w:rsidR="002C472E">
        <w:rPr>
          <w:b/>
          <w:bCs/>
        </w:rPr>
        <w:t> </w:t>
      </w:r>
      <w:r w:rsidRPr="002C472E">
        <w:rPr>
          <w:b/>
          <w:bCs/>
        </w:rPr>
        <w:t>výkonov</w:t>
      </w:r>
      <w:r w:rsidR="002C472E">
        <w:rPr>
          <w:b/>
          <w:bCs/>
        </w:rPr>
        <w:t>:</w:t>
      </w:r>
    </w:p>
    <w:p w14:paraId="0CDE86FC" w14:textId="77777777" w:rsidR="002C472E" w:rsidRPr="002C472E" w:rsidRDefault="002C472E" w:rsidP="002C472E">
      <w:pPr>
        <w:pStyle w:val="Odsekzoznamu"/>
        <w:ind w:left="284"/>
        <w:jc w:val="both"/>
        <w:rPr>
          <w:b/>
          <w:bCs/>
        </w:rPr>
      </w:pPr>
    </w:p>
    <w:p w14:paraId="75C8446B" w14:textId="4448A5F7" w:rsidR="004841A0" w:rsidRDefault="004841A0" w:rsidP="0036135E">
      <w:pPr>
        <w:jc w:val="both"/>
      </w:pPr>
      <w:r w:rsidRPr="004841A0">
        <w:t>Vedecké a odborné práce</w:t>
      </w:r>
      <w:r>
        <w:t xml:space="preserve"> uchádzača</w:t>
      </w:r>
      <w:r w:rsidRPr="004841A0">
        <w:t xml:space="preserve"> s</w:t>
      </w:r>
      <w:r>
        <w:t>ú</w:t>
      </w:r>
      <w:r w:rsidRPr="004841A0">
        <w:t xml:space="preserve"> </w:t>
      </w:r>
      <w:r>
        <w:t xml:space="preserve">vo veľkej miere len </w:t>
      </w:r>
      <w:r w:rsidRPr="004841A0">
        <w:t xml:space="preserve">v publikačnej podobe a sú súčasťou zoznamu pôvodných publikovaných prác, odborných prác, učebníc, učebných textov </w:t>
      </w:r>
      <w:r w:rsidR="00C90B9D">
        <w:t>uchádzača.</w:t>
      </w:r>
      <w:r w:rsidRPr="004841A0">
        <w:t xml:space="preserve"> </w:t>
      </w:r>
    </w:p>
    <w:p w14:paraId="63DEB106" w14:textId="77777777" w:rsidR="002C472E" w:rsidRDefault="002C472E" w:rsidP="0036135E">
      <w:pPr>
        <w:jc w:val="both"/>
      </w:pPr>
    </w:p>
    <w:p w14:paraId="2AE95A82" w14:textId="412FDA83" w:rsidR="004841A0" w:rsidRDefault="004841A0" w:rsidP="0036135E">
      <w:pPr>
        <w:jc w:val="both"/>
      </w:pPr>
      <w:r>
        <w:t xml:space="preserve">Nepublikované </w:t>
      </w:r>
      <w:r w:rsidR="005110C1">
        <w:t xml:space="preserve">(nezaevidované v knižničných a publikačných databázach) </w:t>
      </w:r>
      <w:r>
        <w:t>práce/výkony sú:</w:t>
      </w:r>
    </w:p>
    <w:p w14:paraId="0F3D02C3" w14:textId="2CF51D86" w:rsidR="004841A0" w:rsidRDefault="004841A0" w:rsidP="004841A0">
      <w:pPr>
        <w:pStyle w:val="Odsekzoznamu"/>
        <w:numPr>
          <w:ilvl w:val="0"/>
          <w:numId w:val="30"/>
        </w:numPr>
        <w:jc w:val="both"/>
        <w:rPr>
          <w:i/>
        </w:rPr>
      </w:pPr>
      <w:r w:rsidRPr="004841A0">
        <w:rPr>
          <w:i/>
        </w:rPr>
        <w:t xml:space="preserve">Pozvaná účasť na televíznej diskusii (TV LUX) 22.2.2018 – problematika uplatnenia starších ľudí na trhu práce. Názov relácie: Doma je doma – Téma: </w:t>
      </w:r>
      <w:r w:rsidR="005110C1">
        <w:rPr>
          <w:i/>
        </w:rPr>
        <w:t>„</w:t>
      </w:r>
      <w:r w:rsidRPr="004841A0">
        <w:rPr>
          <w:i/>
        </w:rPr>
        <w:t>Príprava na vstup do dôchodku – Povolanie senior</w:t>
      </w:r>
      <w:r w:rsidR="005110C1">
        <w:rPr>
          <w:i/>
        </w:rPr>
        <w:t>“</w:t>
      </w:r>
    </w:p>
    <w:p w14:paraId="082E9292" w14:textId="1FF48B0E" w:rsidR="00B064B0" w:rsidRDefault="00B064B0" w:rsidP="004841A0">
      <w:pPr>
        <w:pStyle w:val="Odsekzoznamu"/>
        <w:numPr>
          <w:ilvl w:val="0"/>
          <w:numId w:val="30"/>
        </w:numPr>
        <w:jc w:val="both"/>
        <w:rPr>
          <w:i/>
        </w:rPr>
      </w:pPr>
      <w:r>
        <w:rPr>
          <w:i/>
        </w:rPr>
        <w:t>Tlačová konferencia na MPSV</w:t>
      </w:r>
      <w:r w:rsidR="008C6EAF">
        <w:rPr>
          <w:i/>
        </w:rPr>
        <w:t>a</w:t>
      </w:r>
      <w:r>
        <w:rPr>
          <w:i/>
        </w:rPr>
        <w:t>R</w:t>
      </w:r>
      <w:r w:rsidR="00585ED8">
        <w:rPr>
          <w:i/>
        </w:rPr>
        <w:t xml:space="preserve"> </w:t>
      </w:r>
      <w:r>
        <w:rPr>
          <w:i/>
        </w:rPr>
        <w:t>SR, ktorá sa konala 16.11.2020 pri príležitosti podpísania Memoranda o</w:t>
      </w:r>
      <w:r w:rsidR="00585ED8">
        <w:rPr>
          <w:i/>
        </w:rPr>
        <w:t> </w:t>
      </w:r>
      <w:r>
        <w:rPr>
          <w:i/>
        </w:rPr>
        <w:t>spolupráci</w:t>
      </w:r>
      <w:r w:rsidR="00585ED8">
        <w:rPr>
          <w:i/>
        </w:rPr>
        <w:t xml:space="preserve"> v rámci pomoci a podpory klientom zariadení sociálnych služieb a sociálno-právnej ochrany detí </w:t>
      </w:r>
      <w:r w:rsidR="00D67E2B">
        <w:rPr>
          <w:i/>
        </w:rPr>
        <w:t xml:space="preserve">a sociálnej kurately </w:t>
      </w:r>
      <w:r w:rsidR="00585ED8">
        <w:rPr>
          <w:i/>
        </w:rPr>
        <w:t>počas pandémie COVID-19</w:t>
      </w:r>
      <w:r>
        <w:rPr>
          <w:i/>
        </w:rPr>
        <w:t xml:space="preserve">. Zúčastnení: Milan </w:t>
      </w:r>
      <w:proofErr w:type="spellStart"/>
      <w:r>
        <w:rPr>
          <w:i/>
        </w:rPr>
        <w:t>Krajniak</w:t>
      </w:r>
      <w:proofErr w:type="spellEnd"/>
      <w:r>
        <w:rPr>
          <w:i/>
        </w:rPr>
        <w:t xml:space="preserve"> (minister) a Ladislav Vaska (predseda AVSP) </w:t>
      </w:r>
    </w:p>
    <w:p w14:paraId="46A65FAD" w14:textId="6A1A5783" w:rsidR="00B064B0" w:rsidRDefault="00B064B0" w:rsidP="004841A0">
      <w:pPr>
        <w:pStyle w:val="Odsekzoznamu"/>
        <w:numPr>
          <w:ilvl w:val="0"/>
          <w:numId w:val="30"/>
        </w:numPr>
        <w:jc w:val="both"/>
        <w:rPr>
          <w:i/>
        </w:rPr>
      </w:pPr>
      <w:r>
        <w:rPr>
          <w:i/>
        </w:rPr>
        <w:t>Vyjadreni</w:t>
      </w:r>
      <w:r w:rsidR="005110C1">
        <w:rPr>
          <w:i/>
        </w:rPr>
        <w:t>a</w:t>
      </w:r>
      <w:r>
        <w:rPr>
          <w:i/>
        </w:rPr>
        <w:t xml:space="preserve"> pre televíziu TA3 k</w:t>
      </w:r>
      <w:r w:rsidR="005110C1">
        <w:rPr>
          <w:i/>
        </w:rPr>
        <w:t xml:space="preserve"> úspešnosti </w:t>
      </w:r>
      <w:r>
        <w:rPr>
          <w:i/>
        </w:rPr>
        <w:t>realizáci</w:t>
      </w:r>
      <w:r w:rsidR="005110C1">
        <w:rPr>
          <w:i/>
        </w:rPr>
        <w:t>e</w:t>
      </w:r>
      <w:r>
        <w:rPr>
          <w:i/>
        </w:rPr>
        <w:t xml:space="preserve"> Memoranda o spolupráci </w:t>
      </w:r>
      <w:proofErr w:type="spellStart"/>
      <w:r w:rsidR="00585ED8">
        <w:rPr>
          <w:i/>
        </w:rPr>
        <w:t>vzdelávateľov</w:t>
      </w:r>
      <w:proofErr w:type="spellEnd"/>
      <w:r w:rsidR="00585ED8">
        <w:rPr>
          <w:i/>
        </w:rPr>
        <w:t xml:space="preserve"> združených v </w:t>
      </w:r>
      <w:proofErr w:type="spellStart"/>
      <w:r>
        <w:rPr>
          <w:i/>
        </w:rPr>
        <w:t>AVSP</w:t>
      </w:r>
      <w:proofErr w:type="spellEnd"/>
      <w:r>
        <w:rPr>
          <w:i/>
        </w:rPr>
        <w:t xml:space="preserve"> a MPSVaR SR počas pandémie COVID-19. </w:t>
      </w:r>
    </w:p>
    <w:p w14:paraId="0B90F817" w14:textId="33B95E62" w:rsidR="00B064B0" w:rsidRDefault="00B064B0" w:rsidP="004841A0">
      <w:pPr>
        <w:pStyle w:val="Odsekzoznamu"/>
        <w:numPr>
          <w:ilvl w:val="0"/>
          <w:numId w:val="30"/>
        </w:numPr>
        <w:jc w:val="both"/>
        <w:rPr>
          <w:i/>
        </w:rPr>
      </w:pPr>
      <w:r>
        <w:rPr>
          <w:i/>
        </w:rPr>
        <w:t>Organizáci</w:t>
      </w:r>
      <w:r w:rsidR="00585ED8">
        <w:rPr>
          <w:i/>
        </w:rPr>
        <w:t>a</w:t>
      </w:r>
      <w:r w:rsidR="00D67E2B">
        <w:rPr>
          <w:i/>
        </w:rPr>
        <w:t xml:space="preserve">, </w:t>
      </w:r>
      <w:r>
        <w:rPr>
          <w:i/>
        </w:rPr>
        <w:t>realizáci</w:t>
      </w:r>
      <w:r w:rsidR="00D67E2B">
        <w:rPr>
          <w:i/>
        </w:rPr>
        <w:t>a</w:t>
      </w:r>
      <w:r w:rsidR="00585ED8">
        <w:rPr>
          <w:i/>
        </w:rPr>
        <w:t xml:space="preserve"> a</w:t>
      </w:r>
      <w:r w:rsidR="00D67E2B">
        <w:rPr>
          <w:i/>
        </w:rPr>
        <w:t xml:space="preserve"> moderovanie </w:t>
      </w:r>
      <w:r>
        <w:rPr>
          <w:i/>
        </w:rPr>
        <w:t>odbornej diskusi</w:t>
      </w:r>
      <w:r w:rsidR="00585ED8">
        <w:rPr>
          <w:i/>
        </w:rPr>
        <w:t>i na tému:</w:t>
      </w:r>
      <w:r>
        <w:rPr>
          <w:i/>
        </w:rPr>
        <w:t xml:space="preserve"> </w:t>
      </w:r>
      <w:r w:rsidR="00585ED8">
        <w:rPr>
          <w:i/>
        </w:rPr>
        <w:t>„Sme pripravení na sociálnu prácu s </w:t>
      </w:r>
      <w:r w:rsidR="00D67E2B">
        <w:rPr>
          <w:i/>
        </w:rPr>
        <w:t>migrantm</w:t>
      </w:r>
      <w:r w:rsidR="00585ED8">
        <w:rPr>
          <w:i/>
        </w:rPr>
        <w:t>i?</w:t>
      </w:r>
      <w:r w:rsidR="002C472E">
        <w:rPr>
          <w:i/>
        </w:rPr>
        <w:t>“</w:t>
      </w:r>
      <w:r w:rsidR="00585ED8" w:rsidRPr="00D67E2B">
        <w:rPr>
          <w:i/>
        </w:rPr>
        <w:t xml:space="preserve"> </w:t>
      </w:r>
      <w:r w:rsidR="00D67E2B" w:rsidRPr="00D67E2B">
        <w:rPr>
          <w:i/>
        </w:rPr>
        <w:t xml:space="preserve">(11.1.2016 - Staré lýceum v Bratislave, Organizátor: Katedra sociálnej práce </w:t>
      </w:r>
      <w:proofErr w:type="spellStart"/>
      <w:r w:rsidR="00D67E2B" w:rsidRPr="00D67E2B">
        <w:rPr>
          <w:i/>
        </w:rPr>
        <w:t>PdF</w:t>
      </w:r>
      <w:proofErr w:type="spellEnd"/>
      <w:r w:rsidR="00D67E2B" w:rsidRPr="00D67E2B">
        <w:rPr>
          <w:i/>
        </w:rPr>
        <w:t xml:space="preserve"> UK v Bratislave)</w:t>
      </w:r>
    </w:p>
    <w:p w14:paraId="3371D984" w14:textId="435C3AB3" w:rsidR="00B064B0" w:rsidRDefault="00B064B0" w:rsidP="00B064B0">
      <w:pPr>
        <w:pStyle w:val="Odsekzoznamu"/>
        <w:numPr>
          <w:ilvl w:val="0"/>
          <w:numId w:val="30"/>
        </w:numPr>
        <w:jc w:val="both"/>
        <w:rPr>
          <w:i/>
        </w:rPr>
      </w:pPr>
      <w:r>
        <w:rPr>
          <w:i/>
        </w:rPr>
        <w:t>Realizácia akcie „Noc vonku“ v rokoch 201</w:t>
      </w:r>
      <w:r w:rsidR="00D534C6">
        <w:rPr>
          <w:i/>
        </w:rPr>
        <w:t>3</w:t>
      </w:r>
      <w:r>
        <w:rPr>
          <w:i/>
        </w:rPr>
        <w:t>-2016 v spolupráci s OZ VAGUS.</w:t>
      </w:r>
      <w:r w:rsidR="00585ED8">
        <w:rPr>
          <w:i/>
        </w:rPr>
        <w:t xml:space="preserve"> Publikované v</w:t>
      </w:r>
      <w:r>
        <w:rPr>
          <w:i/>
        </w:rPr>
        <w:t>yjadreni</w:t>
      </w:r>
      <w:r w:rsidR="00585ED8">
        <w:rPr>
          <w:i/>
        </w:rPr>
        <w:t xml:space="preserve">a </w:t>
      </w:r>
      <w:r>
        <w:rPr>
          <w:i/>
        </w:rPr>
        <w:t xml:space="preserve">pre zástupcov rôznych </w:t>
      </w:r>
      <w:r w:rsidR="00585ED8">
        <w:rPr>
          <w:i/>
        </w:rPr>
        <w:t>médií</w:t>
      </w:r>
      <w:r>
        <w:rPr>
          <w:i/>
        </w:rPr>
        <w:t xml:space="preserve"> o význame sociálnej práce s ľuďmi bez domova</w:t>
      </w:r>
      <w:r w:rsidR="005110C1">
        <w:rPr>
          <w:i/>
        </w:rPr>
        <w:t xml:space="preserve"> a </w:t>
      </w:r>
      <w:proofErr w:type="spellStart"/>
      <w:r w:rsidR="005110C1">
        <w:rPr>
          <w:i/>
        </w:rPr>
        <w:t>scitlivovania</w:t>
      </w:r>
      <w:proofErr w:type="spellEnd"/>
      <w:r w:rsidR="005110C1">
        <w:rPr>
          <w:i/>
        </w:rPr>
        <w:t xml:space="preserve"> občanov voči tejto cieľovej skupine sociálnej práce. </w:t>
      </w:r>
      <w:r>
        <w:rPr>
          <w:i/>
        </w:rPr>
        <w:t xml:space="preserve"> </w:t>
      </w:r>
    </w:p>
    <w:p w14:paraId="5F265865" w14:textId="1C913A8D" w:rsidR="00B064B0" w:rsidRDefault="00B064B0" w:rsidP="00B064B0">
      <w:pPr>
        <w:pStyle w:val="Odsekzoznamu"/>
        <w:numPr>
          <w:ilvl w:val="0"/>
          <w:numId w:val="30"/>
        </w:numPr>
        <w:jc w:val="both"/>
        <w:rPr>
          <w:i/>
        </w:rPr>
      </w:pPr>
      <w:r>
        <w:rPr>
          <w:i/>
        </w:rPr>
        <w:t>Zastupovanie AVSP pri vyjednáv</w:t>
      </w:r>
      <w:r w:rsidR="005110C1">
        <w:rPr>
          <w:i/>
        </w:rPr>
        <w:t>acích rokovaniach v súvislosti s</w:t>
      </w:r>
      <w:r>
        <w:rPr>
          <w:i/>
        </w:rPr>
        <w:t xml:space="preserve"> financovan</w:t>
      </w:r>
      <w:r w:rsidR="005110C1">
        <w:rPr>
          <w:i/>
        </w:rPr>
        <w:t>ím</w:t>
      </w:r>
      <w:r>
        <w:rPr>
          <w:i/>
        </w:rPr>
        <w:t xml:space="preserve"> odborných praxí </w:t>
      </w:r>
      <w:r w:rsidR="005110C1">
        <w:rPr>
          <w:i/>
        </w:rPr>
        <w:t xml:space="preserve">v študijnom odbore sociálna práca </w:t>
      </w:r>
      <w:r>
        <w:rPr>
          <w:i/>
        </w:rPr>
        <w:t>zo štátneho rozpočtu na MŠVVaŠ SR</w:t>
      </w:r>
      <w:r w:rsidR="00585ED8">
        <w:rPr>
          <w:i/>
        </w:rPr>
        <w:t xml:space="preserve"> (2013-2014)</w:t>
      </w:r>
    </w:p>
    <w:p w14:paraId="4EB809F3" w14:textId="77777777" w:rsidR="00911010" w:rsidRDefault="00B064B0" w:rsidP="00911010">
      <w:pPr>
        <w:pStyle w:val="Odsekzoznamu"/>
        <w:numPr>
          <w:ilvl w:val="0"/>
          <w:numId w:val="30"/>
        </w:numPr>
        <w:jc w:val="both"/>
        <w:rPr>
          <w:i/>
        </w:rPr>
      </w:pPr>
      <w:r>
        <w:rPr>
          <w:i/>
        </w:rPr>
        <w:t>Organizácia pracovných stretnutí a workshopov k problematike odborných praxí a zavádzania supervízií do odborných praxí (od roku 2003 – doposiaľ</w:t>
      </w:r>
      <w:r w:rsidRPr="00B064B0">
        <w:rPr>
          <w:i/>
        </w:rPr>
        <w:t xml:space="preserve">). </w:t>
      </w:r>
    </w:p>
    <w:p w14:paraId="53DFFE25" w14:textId="22F7989E" w:rsidR="002C472E" w:rsidRPr="002C472E" w:rsidRDefault="00911010" w:rsidP="002C472E">
      <w:pPr>
        <w:pStyle w:val="Odsekzoznamu"/>
        <w:numPr>
          <w:ilvl w:val="0"/>
          <w:numId w:val="30"/>
        </w:numPr>
        <w:jc w:val="both"/>
        <w:rPr>
          <w:i/>
        </w:rPr>
      </w:pPr>
      <w:r w:rsidRPr="00911010">
        <w:rPr>
          <w:i/>
          <w:iCs/>
        </w:rPr>
        <w:t>Expertízna a posudzovacia činnosť uchádzača:</w:t>
      </w:r>
    </w:p>
    <w:p w14:paraId="73EDA243" w14:textId="39F2BE73" w:rsidR="00911010" w:rsidRPr="002C472E" w:rsidRDefault="002C472E" w:rsidP="002C472E">
      <w:pPr>
        <w:ind w:left="426"/>
        <w:jc w:val="both"/>
        <w:rPr>
          <w:i/>
          <w:iCs/>
        </w:rPr>
      </w:pPr>
      <w:r w:rsidRPr="002C472E">
        <w:rPr>
          <w:i/>
          <w:iCs/>
          <w:u w:val="single"/>
        </w:rPr>
        <w:t xml:space="preserve">8a) </w:t>
      </w:r>
      <w:r w:rsidR="00911010" w:rsidRPr="002C472E">
        <w:rPr>
          <w:i/>
          <w:iCs/>
          <w:u w:val="single"/>
        </w:rPr>
        <w:t>Zoznam najvýznamnejších expertíz a posudzovaní vykonaných uchádzačom/kou:</w:t>
      </w:r>
    </w:p>
    <w:p w14:paraId="7E76D255" w14:textId="77777777" w:rsidR="00911010" w:rsidRPr="00070E3B" w:rsidRDefault="00911010" w:rsidP="00911010">
      <w:pPr>
        <w:pStyle w:val="Pta"/>
        <w:numPr>
          <w:ilvl w:val="0"/>
          <w:numId w:val="35"/>
        </w:numPr>
        <w:tabs>
          <w:tab w:val="clear" w:pos="4536"/>
          <w:tab w:val="clear" w:pos="9072"/>
        </w:tabs>
        <w:spacing w:line="240" w:lineRule="atLeast"/>
        <w:ind w:hanging="153"/>
        <w:jc w:val="both"/>
        <w:rPr>
          <w:i/>
          <w:iCs/>
        </w:rPr>
      </w:pPr>
      <w:r w:rsidRPr="00070E3B">
        <w:rPr>
          <w:i/>
          <w:iCs/>
        </w:rPr>
        <w:t>Člen Odbornej komisie MPSV ČR pre hodnotenie rezortom zriadených výskumných organizácií (Výskumný ústav práce a rodiny MPSV ČR) (2018-2019)</w:t>
      </w:r>
    </w:p>
    <w:p w14:paraId="2F6FF998" w14:textId="77777777" w:rsidR="00911010" w:rsidRPr="00070E3B" w:rsidRDefault="00911010" w:rsidP="00911010">
      <w:pPr>
        <w:pStyle w:val="Pta"/>
        <w:numPr>
          <w:ilvl w:val="0"/>
          <w:numId w:val="35"/>
        </w:numPr>
        <w:tabs>
          <w:tab w:val="clear" w:pos="4536"/>
          <w:tab w:val="clear" w:pos="9072"/>
        </w:tabs>
        <w:spacing w:line="240" w:lineRule="atLeast"/>
        <w:ind w:hanging="153"/>
        <w:jc w:val="both"/>
        <w:rPr>
          <w:i/>
          <w:iCs/>
        </w:rPr>
      </w:pPr>
      <w:r w:rsidRPr="00070E3B">
        <w:rPr>
          <w:i/>
          <w:iCs/>
        </w:rPr>
        <w:t>Posudzovateľ projektov KEGA a VEGA (2016 – trvá), APVV (2015 - trvá)</w:t>
      </w:r>
    </w:p>
    <w:p w14:paraId="75C719A7" w14:textId="77777777" w:rsidR="00911010" w:rsidRDefault="00911010" w:rsidP="00911010">
      <w:pPr>
        <w:pStyle w:val="Pta"/>
        <w:numPr>
          <w:ilvl w:val="0"/>
          <w:numId w:val="35"/>
        </w:numPr>
        <w:tabs>
          <w:tab w:val="clear" w:pos="4536"/>
          <w:tab w:val="clear" w:pos="9072"/>
        </w:tabs>
        <w:spacing w:line="240" w:lineRule="atLeast"/>
        <w:ind w:hanging="153"/>
        <w:jc w:val="both"/>
        <w:rPr>
          <w:i/>
          <w:iCs/>
        </w:rPr>
      </w:pPr>
      <w:r w:rsidRPr="00070E3B">
        <w:rPr>
          <w:i/>
          <w:iCs/>
        </w:rPr>
        <w:t xml:space="preserve">Recenzent akademických statí pre časopis </w:t>
      </w:r>
      <w:proofErr w:type="spellStart"/>
      <w:r w:rsidRPr="00070E3B">
        <w:rPr>
          <w:i/>
          <w:iCs/>
        </w:rPr>
        <w:t>Sociální</w:t>
      </w:r>
      <w:proofErr w:type="spellEnd"/>
      <w:r w:rsidRPr="00070E3B">
        <w:rPr>
          <w:i/>
          <w:iCs/>
        </w:rPr>
        <w:t xml:space="preserve"> práce/Sociálna práca (2013 – trvá)</w:t>
      </w:r>
    </w:p>
    <w:p w14:paraId="7DF990EC" w14:textId="7FA80F1C" w:rsidR="00911010" w:rsidRPr="002C472E" w:rsidRDefault="00911010" w:rsidP="002C472E">
      <w:pPr>
        <w:pStyle w:val="Pta"/>
        <w:numPr>
          <w:ilvl w:val="0"/>
          <w:numId w:val="35"/>
        </w:numPr>
        <w:tabs>
          <w:tab w:val="clear" w:pos="4536"/>
          <w:tab w:val="clear" w:pos="9072"/>
        </w:tabs>
        <w:spacing w:line="240" w:lineRule="atLeast"/>
        <w:ind w:hanging="153"/>
        <w:jc w:val="both"/>
        <w:rPr>
          <w:i/>
          <w:iCs/>
        </w:rPr>
      </w:pPr>
      <w:r>
        <w:rPr>
          <w:i/>
          <w:iCs/>
        </w:rPr>
        <w:t>Posudzovateľ Slovenskej akreditačnej agentúry pre vysoké školstvo - študijný odbor sociálna práca 2020 – trvá)</w:t>
      </w:r>
    </w:p>
    <w:p w14:paraId="22B8DB7C" w14:textId="77777777" w:rsidR="002C472E" w:rsidRDefault="002C472E" w:rsidP="002C472E">
      <w:pPr>
        <w:ind w:firstLine="360"/>
        <w:jc w:val="both"/>
        <w:rPr>
          <w:i/>
          <w:iCs/>
          <w:u w:val="single"/>
        </w:rPr>
      </w:pPr>
    </w:p>
    <w:p w14:paraId="37D2CC8E" w14:textId="6966AAF1" w:rsidR="00911010" w:rsidRPr="00911010" w:rsidRDefault="002C472E" w:rsidP="002C472E">
      <w:pPr>
        <w:ind w:firstLine="360"/>
        <w:jc w:val="both"/>
        <w:rPr>
          <w:i/>
          <w:iCs/>
          <w:u w:val="single"/>
        </w:rPr>
      </w:pPr>
      <w:r>
        <w:rPr>
          <w:i/>
          <w:iCs/>
          <w:u w:val="single"/>
        </w:rPr>
        <w:t xml:space="preserve">8b) </w:t>
      </w:r>
      <w:r w:rsidR="00911010" w:rsidRPr="00911010">
        <w:rPr>
          <w:i/>
          <w:iCs/>
          <w:u w:val="single"/>
        </w:rPr>
        <w:t>Recenzovanie vedeckých monografií a odborných knižných publikácií</w:t>
      </w:r>
      <w:r w:rsidR="0033047E">
        <w:rPr>
          <w:i/>
          <w:iCs/>
          <w:u w:val="single"/>
        </w:rPr>
        <w:t xml:space="preserve"> - výber</w:t>
      </w:r>
      <w:r w:rsidR="00911010" w:rsidRPr="00911010">
        <w:rPr>
          <w:i/>
          <w:iCs/>
          <w:u w:val="single"/>
        </w:rPr>
        <w:t>:</w:t>
      </w:r>
    </w:p>
    <w:p w14:paraId="2CFE2B72" w14:textId="77777777" w:rsidR="00911010" w:rsidRPr="006C718A" w:rsidRDefault="00911010" w:rsidP="002C472E">
      <w:pPr>
        <w:pStyle w:val="Odsekzoznamu"/>
        <w:numPr>
          <w:ilvl w:val="0"/>
          <w:numId w:val="33"/>
        </w:numPr>
        <w:adjustRightInd w:val="0"/>
        <w:jc w:val="both"/>
      </w:pPr>
      <w:r w:rsidRPr="006C718A">
        <w:t xml:space="preserve">KUCHAŘOVÁ, V. a kol. (2019). </w:t>
      </w:r>
      <w:r w:rsidRPr="006C718A">
        <w:rPr>
          <w:i/>
          <w:iCs/>
        </w:rPr>
        <w:t xml:space="preserve">Česká rodina na </w:t>
      </w:r>
      <w:proofErr w:type="spellStart"/>
      <w:r w:rsidRPr="006C718A">
        <w:rPr>
          <w:i/>
          <w:iCs/>
        </w:rPr>
        <w:t>počátku</w:t>
      </w:r>
      <w:proofErr w:type="spellEnd"/>
      <w:r w:rsidRPr="006C718A">
        <w:rPr>
          <w:i/>
          <w:iCs/>
        </w:rPr>
        <w:t xml:space="preserve"> 21. </w:t>
      </w:r>
      <w:proofErr w:type="spellStart"/>
      <w:r w:rsidRPr="006C718A">
        <w:rPr>
          <w:i/>
          <w:iCs/>
        </w:rPr>
        <w:t>století</w:t>
      </w:r>
      <w:proofErr w:type="spellEnd"/>
      <w:r w:rsidRPr="006C718A">
        <w:rPr>
          <w:i/>
          <w:iCs/>
        </w:rPr>
        <w:t xml:space="preserve">. Životní </w:t>
      </w:r>
      <w:proofErr w:type="spellStart"/>
      <w:r w:rsidRPr="006C718A">
        <w:rPr>
          <w:i/>
          <w:iCs/>
        </w:rPr>
        <w:t>podmínky</w:t>
      </w:r>
      <w:proofErr w:type="spellEnd"/>
      <w:r w:rsidRPr="006C718A">
        <w:rPr>
          <w:i/>
          <w:iCs/>
        </w:rPr>
        <w:t xml:space="preserve">, </w:t>
      </w:r>
      <w:proofErr w:type="spellStart"/>
      <w:r w:rsidRPr="006C718A">
        <w:rPr>
          <w:i/>
          <w:iCs/>
        </w:rPr>
        <w:t>vztahy</w:t>
      </w:r>
      <w:proofErr w:type="spellEnd"/>
      <w:r w:rsidRPr="006C718A">
        <w:rPr>
          <w:i/>
          <w:iCs/>
        </w:rPr>
        <w:t xml:space="preserve"> a </w:t>
      </w:r>
      <w:proofErr w:type="spellStart"/>
      <w:r w:rsidRPr="006C718A">
        <w:rPr>
          <w:i/>
          <w:iCs/>
        </w:rPr>
        <w:t>potřeby</w:t>
      </w:r>
      <w:proofErr w:type="spellEnd"/>
      <w:r w:rsidRPr="006C718A">
        <w:rPr>
          <w:i/>
          <w:iCs/>
        </w:rPr>
        <w:t>.</w:t>
      </w:r>
      <w:r w:rsidRPr="006C718A">
        <w:t xml:space="preserve"> </w:t>
      </w:r>
      <w:r w:rsidRPr="006C718A">
        <w:rPr>
          <w:i/>
          <w:iCs/>
        </w:rPr>
        <w:t xml:space="preserve">In </w:t>
      </w:r>
      <w:proofErr w:type="spellStart"/>
      <w:r w:rsidRPr="006C718A">
        <w:rPr>
          <w:i/>
          <w:iCs/>
        </w:rPr>
        <w:t>Sociální</w:t>
      </w:r>
      <w:proofErr w:type="spellEnd"/>
      <w:r w:rsidRPr="006C718A">
        <w:rPr>
          <w:i/>
          <w:iCs/>
        </w:rPr>
        <w:t xml:space="preserve"> práce/Sociálna práca: Expertní a </w:t>
      </w:r>
      <w:proofErr w:type="spellStart"/>
      <w:r w:rsidRPr="006C718A">
        <w:rPr>
          <w:i/>
          <w:iCs/>
        </w:rPr>
        <w:t>participativní</w:t>
      </w:r>
      <w:proofErr w:type="spellEnd"/>
      <w:r w:rsidRPr="006C718A">
        <w:rPr>
          <w:i/>
          <w:iCs/>
        </w:rPr>
        <w:t xml:space="preserve"> </w:t>
      </w:r>
      <w:proofErr w:type="spellStart"/>
      <w:r w:rsidRPr="006C718A">
        <w:rPr>
          <w:i/>
          <w:iCs/>
        </w:rPr>
        <w:t>přístup</w:t>
      </w:r>
      <w:proofErr w:type="spellEnd"/>
      <w:r w:rsidRPr="006C718A">
        <w:rPr>
          <w:i/>
          <w:iCs/>
        </w:rPr>
        <w:t>.</w:t>
      </w:r>
      <w:r w:rsidRPr="006C718A">
        <w:t xml:space="preserve"> Brno : </w:t>
      </w:r>
      <w:proofErr w:type="spellStart"/>
      <w:r w:rsidRPr="006C718A">
        <w:t>Asociace</w:t>
      </w:r>
      <w:proofErr w:type="spellEnd"/>
      <w:r w:rsidRPr="006C718A">
        <w:t xml:space="preserve"> </w:t>
      </w:r>
      <w:proofErr w:type="spellStart"/>
      <w:r w:rsidRPr="006C718A">
        <w:t>vzdělavatelů</w:t>
      </w:r>
      <w:proofErr w:type="spellEnd"/>
      <w:r w:rsidRPr="006C718A">
        <w:t xml:space="preserve"> v </w:t>
      </w:r>
      <w:proofErr w:type="spellStart"/>
      <w:r w:rsidRPr="006C718A">
        <w:t>sociální</w:t>
      </w:r>
      <w:proofErr w:type="spellEnd"/>
      <w:r w:rsidRPr="006C718A">
        <w:t xml:space="preserve"> práci, 2019. ISSN 1213-6204. Roč. 19, č. 5 (2019), s. 136-139.  (2019: H-index - 4, </w:t>
      </w:r>
      <w:proofErr w:type="spellStart"/>
      <w:r w:rsidRPr="006C718A">
        <w:t>SJR</w:t>
      </w:r>
      <w:proofErr w:type="spellEnd"/>
      <w:r w:rsidRPr="006C718A">
        <w:t xml:space="preserve"> </w:t>
      </w:r>
      <w:proofErr w:type="spellStart"/>
      <w:r w:rsidRPr="006C718A">
        <w:t>kvartil</w:t>
      </w:r>
      <w:proofErr w:type="spellEnd"/>
      <w:r w:rsidRPr="006C718A">
        <w:t xml:space="preserve"> - </w:t>
      </w:r>
      <w:proofErr w:type="spellStart"/>
      <w:r w:rsidRPr="006C718A">
        <w:t>Q3</w:t>
      </w:r>
      <w:proofErr w:type="spellEnd"/>
      <w:r w:rsidRPr="006C718A">
        <w:t xml:space="preserve">, </w:t>
      </w:r>
      <w:proofErr w:type="spellStart"/>
      <w:r w:rsidRPr="006C718A">
        <w:t>SJR</w:t>
      </w:r>
      <w:proofErr w:type="spellEnd"/>
      <w:r w:rsidRPr="006C718A">
        <w:t xml:space="preserve"> - 0.235, SNIP - 0.142).[VASKA, Ladislav (100%)]. </w:t>
      </w:r>
      <w:r w:rsidRPr="00911010">
        <w:rPr>
          <w:i/>
          <w:iCs/>
        </w:rPr>
        <w:t xml:space="preserve">- Recenzia je evidovaná v databáze </w:t>
      </w:r>
      <w:proofErr w:type="spellStart"/>
      <w:r w:rsidRPr="00911010">
        <w:rPr>
          <w:i/>
          <w:iCs/>
        </w:rPr>
        <w:t>Scopus</w:t>
      </w:r>
      <w:proofErr w:type="spellEnd"/>
      <w:r w:rsidRPr="00911010">
        <w:rPr>
          <w:i/>
          <w:iCs/>
        </w:rPr>
        <w:t>.</w:t>
      </w:r>
    </w:p>
    <w:p w14:paraId="2DD56F4F" w14:textId="77777777" w:rsidR="00911010" w:rsidRPr="00D169EA" w:rsidRDefault="00911010" w:rsidP="002C472E">
      <w:pPr>
        <w:pStyle w:val="Odsekzoznamu"/>
        <w:numPr>
          <w:ilvl w:val="0"/>
          <w:numId w:val="33"/>
        </w:numPr>
        <w:jc w:val="both"/>
      </w:pPr>
      <w:r w:rsidRPr="00D169EA">
        <w:lastRenderedPageBreak/>
        <w:t xml:space="preserve">LABÁTH, V. (2021). </w:t>
      </w:r>
      <w:r w:rsidRPr="00D169EA">
        <w:rPr>
          <w:i/>
          <w:iCs/>
        </w:rPr>
        <w:t>Cvičenia, hry, simulácie pre skupinovú prácu.</w:t>
      </w:r>
      <w:r w:rsidRPr="00D169EA">
        <w:t xml:space="preserve"> 1. vyd., Bratislava: </w:t>
      </w:r>
      <w:proofErr w:type="spellStart"/>
      <w:r w:rsidRPr="00D169EA">
        <w:t>Wolters</w:t>
      </w:r>
      <w:proofErr w:type="spellEnd"/>
      <w:r w:rsidRPr="00D169EA">
        <w:t xml:space="preserve"> </w:t>
      </w:r>
      <w:proofErr w:type="spellStart"/>
      <w:r w:rsidRPr="00D169EA">
        <w:t>Kluwer</w:t>
      </w:r>
      <w:proofErr w:type="spellEnd"/>
      <w:r w:rsidRPr="00D169EA">
        <w:t xml:space="preserve"> SR s. r. o., 256 s. ISBN 978-80-571-0370-7.</w:t>
      </w:r>
    </w:p>
    <w:p w14:paraId="701BFAB2" w14:textId="77777777" w:rsidR="00911010" w:rsidRPr="00D169EA" w:rsidRDefault="00911010" w:rsidP="002C472E">
      <w:pPr>
        <w:pStyle w:val="Odsekzoznamu"/>
        <w:numPr>
          <w:ilvl w:val="0"/>
          <w:numId w:val="33"/>
        </w:numPr>
        <w:jc w:val="both"/>
      </w:pPr>
      <w:r w:rsidRPr="00D169EA">
        <w:t xml:space="preserve">LABÁTH, V., PRUŽINSKÁ, J. (2021). </w:t>
      </w:r>
      <w:r w:rsidRPr="00D169EA">
        <w:rPr>
          <w:i/>
          <w:iCs/>
        </w:rPr>
        <w:t>Konflikt – ja, my, oni.</w:t>
      </w:r>
      <w:r w:rsidRPr="00D169EA">
        <w:t xml:space="preserve"> 1. vyd., Bratislava: </w:t>
      </w:r>
      <w:proofErr w:type="spellStart"/>
      <w:r w:rsidRPr="00D169EA">
        <w:t>Wolters</w:t>
      </w:r>
      <w:proofErr w:type="spellEnd"/>
      <w:r w:rsidRPr="00D169EA">
        <w:t xml:space="preserve"> </w:t>
      </w:r>
      <w:proofErr w:type="spellStart"/>
      <w:r w:rsidRPr="00D169EA">
        <w:t>Kluwer</w:t>
      </w:r>
      <w:proofErr w:type="spellEnd"/>
      <w:r w:rsidRPr="00D169EA">
        <w:t xml:space="preserve"> SR s. r. o., 300 s. ISBN 978-80-571-0326-4.</w:t>
      </w:r>
    </w:p>
    <w:p w14:paraId="7C6D6610" w14:textId="77777777" w:rsidR="00911010" w:rsidRPr="00D169EA" w:rsidRDefault="00911010" w:rsidP="002C472E">
      <w:pPr>
        <w:pStyle w:val="Odsekzoznamu"/>
        <w:numPr>
          <w:ilvl w:val="0"/>
          <w:numId w:val="33"/>
        </w:numPr>
        <w:jc w:val="both"/>
      </w:pPr>
      <w:r w:rsidRPr="00D169EA">
        <w:t>POKLEMBOVÁ, Z. (2020).</w:t>
      </w:r>
      <w:r w:rsidRPr="00D169EA">
        <w:rPr>
          <w:i/>
          <w:iCs/>
        </w:rPr>
        <w:t xml:space="preserve"> Starostlivosť o seba u sociálnych pracovníkov a pracovníčok. </w:t>
      </w:r>
      <w:r w:rsidRPr="00D169EA">
        <w:t xml:space="preserve">1. vyd., Prešov: FF PU v Prešove. 113 s. ISBN </w:t>
      </w:r>
      <w:r w:rsidRPr="00D169EA">
        <w:rPr>
          <w:color w:val="333333"/>
        </w:rPr>
        <w:t>978-80-555-2630-0</w:t>
      </w:r>
      <w:r w:rsidRPr="00D169EA">
        <w:t xml:space="preserve">. </w:t>
      </w:r>
    </w:p>
    <w:p w14:paraId="0BF16721" w14:textId="77777777" w:rsidR="00911010" w:rsidRPr="00D169EA" w:rsidRDefault="00911010" w:rsidP="002C472E">
      <w:pPr>
        <w:pStyle w:val="Odsekzoznamu"/>
        <w:numPr>
          <w:ilvl w:val="0"/>
          <w:numId w:val="33"/>
        </w:numPr>
        <w:jc w:val="both"/>
      </w:pPr>
      <w:r w:rsidRPr="00D169EA">
        <w:t>DZIURYŃSKI, K., DUDA, E. (</w:t>
      </w:r>
      <w:proofErr w:type="spellStart"/>
      <w:r w:rsidRPr="00D169EA">
        <w:t>Eds</w:t>
      </w:r>
      <w:proofErr w:type="spellEnd"/>
      <w:r>
        <w:t>.</w:t>
      </w:r>
      <w:r w:rsidRPr="00D169EA">
        <w:t>, 2019).</w:t>
      </w:r>
      <w:r w:rsidRPr="00D169EA">
        <w:rPr>
          <w:i/>
          <w:iCs/>
        </w:rPr>
        <w:t xml:space="preserve"> </w:t>
      </w:r>
      <w:proofErr w:type="spellStart"/>
      <w:r w:rsidRPr="00D169EA">
        <w:rPr>
          <w:i/>
          <w:iCs/>
        </w:rPr>
        <w:t>What</w:t>
      </w:r>
      <w:proofErr w:type="spellEnd"/>
      <w:r w:rsidRPr="00D169EA">
        <w:rPr>
          <w:i/>
          <w:iCs/>
        </w:rPr>
        <w:t xml:space="preserve"> </w:t>
      </w:r>
      <w:proofErr w:type="spellStart"/>
      <w:r w:rsidRPr="00D169EA">
        <w:rPr>
          <w:i/>
          <w:iCs/>
        </w:rPr>
        <w:t>is</w:t>
      </w:r>
      <w:proofErr w:type="spellEnd"/>
      <w:r w:rsidRPr="00D169EA">
        <w:rPr>
          <w:i/>
          <w:iCs/>
        </w:rPr>
        <w:t xml:space="preserve"> new in </w:t>
      </w:r>
      <w:proofErr w:type="spellStart"/>
      <w:r w:rsidRPr="00D169EA">
        <w:rPr>
          <w:i/>
          <w:iCs/>
        </w:rPr>
        <w:t>the</w:t>
      </w:r>
      <w:proofErr w:type="spellEnd"/>
      <w:r w:rsidRPr="00D169EA">
        <w:rPr>
          <w:i/>
          <w:iCs/>
        </w:rPr>
        <w:t xml:space="preserve"> </w:t>
      </w:r>
      <w:proofErr w:type="spellStart"/>
      <w:r w:rsidRPr="00D169EA">
        <w:rPr>
          <w:i/>
          <w:iCs/>
        </w:rPr>
        <w:t>Field</w:t>
      </w:r>
      <w:proofErr w:type="spellEnd"/>
      <w:r w:rsidRPr="00D169EA">
        <w:rPr>
          <w:i/>
          <w:iCs/>
        </w:rPr>
        <w:t xml:space="preserve"> of </w:t>
      </w:r>
      <w:proofErr w:type="spellStart"/>
      <w:r w:rsidRPr="00D169EA">
        <w:rPr>
          <w:i/>
          <w:iCs/>
        </w:rPr>
        <w:t>Education</w:t>
      </w:r>
      <w:proofErr w:type="spellEnd"/>
      <w:r w:rsidRPr="00D169EA">
        <w:rPr>
          <w:i/>
          <w:iCs/>
        </w:rPr>
        <w:t xml:space="preserve">? </w:t>
      </w:r>
      <w:r>
        <w:t xml:space="preserve">1. vyd., </w:t>
      </w:r>
      <w:proofErr w:type="spellStart"/>
      <w:r w:rsidRPr="00D169EA">
        <w:t>Warsaw</w:t>
      </w:r>
      <w:proofErr w:type="spellEnd"/>
      <w:r w:rsidRPr="00D169EA">
        <w:t xml:space="preserve">: </w:t>
      </w:r>
      <w:proofErr w:type="spellStart"/>
      <w:r w:rsidRPr="00D169EA">
        <w:t>Wydawnictwo</w:t>
      </w:r>
      <w:proofErr w:type="spellEnd"/>
      <w:r w:rsidRPr="00D169EA">
        <w:t xml:space="preserve"> </w:t>
      </w:r>
      <w:proofErr w:type="spellStart"/>
      <w:r w:rsidRPr="00D169EA">
        <w:t>Akademii</w:t>
      </w:r>
      <w:proofErr w:type="spellEnd"/>
      <w:r w:rsidRPr="00D169EA">
        <w:t xml:space="preserve"> </w:t>
      </w:r>
      <w:proofErr w:type="spellStart"/>
      <w:r w:rsidRPr="00D169EA">
        <w:t>Pedagogiki</w:t>
      </w:r>
      <w:proofErr w:type="spellEnd"/>
      <w:r w:rsidRPr="00D169EA">
        <w:t xml:space="preserve"> </w:t>
      </w:r>
      <w:proofErr w:type="spellStart"/>
      <w:r w:rsidRPr="00D169EA">
        <w:t>Specjalnej</w:t>
      </w:r>
      <w:proofErr w:type="spellEnd"/>
      <w:r w:rsidRPr="00D169EA">
        <w:t xml:space="preserve">. 283 s. ISBN 978-83-66010-31-4. </w:t>
      </w:r>
    </w:p>
    <w:p w14:paraId="470E2572" w14:textId="77777777" w:rsidR="00911010" w:rsidRPr="00911010" w:rsidRDefault="00911010" w:rsidP="002C472E">
      <w:pPr>
        <w:pStyle w:val="Odsekzoznamu"/>
        <w:numPr>
          <w:ilvl w:val="0"/>
          <w:numId w:val="33"/>
        </w:numPr>
        <w:jc w:val="both"/>
      </w:pPr>
      <w:r w:rsidRPr="00D169EA">
        <w:t>KAHAN, J., ŽIAKOVÁ, E. (2019).</w:t>
      </w:r>
      <w:r w:rsidRPr="00D169EA">
        <w:rPr>
          <w:b/>
          <w:bCs/>
          <w:i/>
          <w:iCs/>
        </w:rPr>
        <w:t xml:space="preserve"> </w:t>
      </w:r>
      <w:r w:rsidRPr="00911010">
        <w:rPr>
          <w:rStyle w:val="Vrazn"/>
          <w:b w:val="0"/>
          <w:bCs w:val="0"/>
          <w:i/>
          <w:iCs/>
        </w:rPr>
        <w:t>Cez osamelosť k abstinencii: alebo prečo sú závislí ľudia osamelí</w:t>
      </w:r>
      <w:r w:rsidRPr="00911010">
        <w:rPr>
          <w:i/>
          <w:iCs/>
          <w:color w:val="333333"/>
          <w:shd w:val="clear" w:color="auto" w:fill="FFFFFF"/>
        </w:rPr>
        <w:t xml:space="preserve">. </w:t>
      </w:r>
      <w:r w:rsidRPr="00911010">
        <w:rPr>
          <w:color w:val="333333"/>
          <w:shd w:val="clear" w:color="auto" w:fill="FFFFFF"/>
        </w:rPr>
        <w:t>1. vyd., Košice: Univerzita Pavla Jozefa Šafárika v Košiciach. 104 s. ISBN 978-80-8152-761-6.</w:t>
      </w:r>
    </w:p>
    <w:p w14:paraId="04BF52B2" w14:textId="77777777" w:rsidR="00911010" w:rsidRPr="00911010" w:rsidRDefault="00911010" w:rsidP="002C472E">
      <w:pPr>
        <w:pStyle w:val="Odsekzoznamu"/>
        <w:numPr>
          <w:ilvl w:val="0"/>
          <w:numId w:val="33"/>
        </w:numPr>
        <w:jc w:val="both"/>
      </w:pPr>
      <w:r w:rsidRPr="00911010">
        <w:t xml:space="preserve">GABURA, J. (2018). </w:t>
      </w:r>
      <w:r w:rsidRPr="00911010">
        <w:rPr>
          <w:i/>
          <w:iCs/>
        </w:rPr>
        <w:t>Supervízia v pomáhajúcich profesiách.</w:t>
      </w:r>
      <w:r w:rsidRPr="00911010">
        <w:t xml:space="preserve"> 1. vyd., Nitra: UKF v Nitre. </w:t>
      </w:r>
      <w:r w:rsidRPr="00911010">
        <w:rPr>
          <w:color w:val="333333"/>
          <w:shd w:val="clear" w:color="auto" w:fill="FFFFFF"/>
        </w:rPr>
        <w:t>324 s. ISBN 978-80-558-1260-1.</w:t>
      </w:r>
    </w:p>
    <w:p w14:paraId="3AD426B2" w14:textId="77777777" w:rsidR="00911010" w:rsidRPr="00911010" w:rsidRDefault="00911010" w:rsidP="002C472E">
      <w:pPr>
        <w:pStyle w:val="Odsekzoznamu"/>
        <w:numPr>
          <w:ilvl w:val="0"/>
          <w:numId w:val="33"/>
        </w:numPr>
        <w:jc w:val="both"/>
      </w:pPr>
      <w:r w:rsidRPr="00911010">
        <w:t xml:space="preserve">KRAKEŠOVÁ, M., KODYMOVÁ, P., BRNULA, P. (2018). </w:t>
      </w:r>
      <w:proofErr w:type="spellStart"/>
      <w:r w:rsidRPr="00911010">
        <w:rPr>
          <w:i/>
          <w:iCs/>
        </w:rPr>
        <w:t>Sociální</w:t>
      </w:r>
      <w:proofErr w:type="spellEnd"/>
      <w:r w:rsidRPr="00911010">
        <w:rPr>
          <w:i/>
          <w:iCs/>
        </w:rPr>
        <w:t xml:space="preserve"> kliniky. Z </w:t>
      </w:r>
      <w:proofErr w:type="spellStart"/>
      <w:r w:rsidRPr="00911010">
        <w:rPr>
          <w:i/>
          <w:iCs/>
        </w:rPr>
        <w:t>dějin</w:t>
      </w:r>
      <w:proofErr w:type="spellEnd"/>
      <w:r w:rsidRPr="00911010">
        <w:rPr>
          <w:i/>
          <w:iCs/>
        </w:rPr>
        <w:t xml:space="preserve"> </w:t>
      </w:r>
      <w:proofErr w:type="spellStart"/>
      <w:r w:rsidRPr="00911010">
        <w:rPr>
          <w:i/>
          <w:iCs/>
        </w:rPr>
        <w:t>sociální</w:t>
      </w:r>
      <w:proofErr w:type="spellEnd"/>
      <w:r w:rsidRPr="00911010">
        <w:rPr>
          <w:i/>
          <w:iCs/>
        </w:rPr>
        <w:t xml:space="preserve"> práce a </w:t>
      </w:r>
      <w:proofErr w:type="spellStart"/>
      <w:r w:rsidRPr="00911010">
        <w:rPr>
          <w:i/>
          <w:iCs/>
        </w:rPr>
        <w:t>sociálního</w:t>
      </w:r>
      <w:proofErr w:type="spellEnd"/>
      <w:r w:rsidRPr="00911010">
        <w:rPr>
          <w:i/>
          <w:iCs/>
        </w:rPr>
        <w:t xml:space="preserve"> </w:t>
      </w:r>
      <w:proofErr w:type="spellStart"/>
      <w:r w:rsidRPr="00911010">
        <w:rPr>
          <w:i/>
          <w:iCs/>
        </w:rPr>
        <w:t>školství</w:t>
      </w:r>
      <w:proofErr w:type="spellEnd"/>
      <w:r w:rsidRPr="00911010">
        <w:rPr>
          <w:i/>
          <w:iCs/>
        </w:rPr>
        <w:t>.</w:t>
      </w:r>
      <w:r w:rsidRPr="00911010">
        <w:t xml:space="preserve"> 1. vyd., Praha: Univerzita Karlova – </w:t>
      </w:r>
      <w:proofErr w:type="spellStart"/>
      <w:r w:rsidRPr="00911010">
        <w:t>Nakladatelství</w:t>
      </w:r>
      <w:proofErr w:type="spellEnd"/>
      <w:r w:rsidRPr="00911010">
        <w:t xml:space="preserve"> </w:t>
      </w:r>
      <w:proofErr w:type="spellStart"/>
      <w:r w:rsidRPr="00911010">
        <w:t>Karolinum</w:t>
      </w:r>
      <w:proofErr w:type="spellEnd"/>
      <w:r w:rsidRPr="00911010">
        <w:t>. 200 s. ISBN 978-80-246-4300-7.</w:t>
      </w:r>
    </w:p>
    <w:p w14:paraId="77DD3EB2" w14:textId="77777777" w:rsidR="00911010" w:rsidRPr="00D169EA" w:rsidRDefault="00911010" w:rsidP="002C472E">
      <w:pPr>
        <w:pStyle w:val="Odsekzoznamu"/>
        <w:numPr>
          <w:ilvl w:val="0"/>
          <w:numId w:val="33"/>
        </w:numPr>
        <w:jc w:val="both"/>
      </w:pPr>
      <w:r w:rsidRPr="00911010">
        <w:t xml:space="preserve">LICHNER, V., ŠLOSÁR, D., ŠIŇANSKÁ, K., TÓTHOVÁ, L., PLAVNICKÁ, J., HOVANOVÁ,, M., VASIĽOVÁ, V., ŽIAKOVÁ, T., KAHAN, J., ŠIMKO, J. (2018). </w:t>
      </w:r>
      <w:r w:rsidRPr="00911010">
        <w:rPr>
          <w:rStyle w:val="Vrazn"/>
          <w:b w:val="0"/>
          <w:bCs w:val="0"/>
          <w:i/>
          <w:iCs/>
        </w:rPr>
        <w:t xml:space="preserve">Extrémizmus a </w:t>
      </w:r>
      <w:proofErr w:type="spellStart"/>
      <w:r w:rsidRPr="00911010">
        <w:rPr>
          <w:rStyle w:val="Vrazn"/>
          <w:b w:val="0"/>
          <w:bCs w:val="0"/>
          <w:i/>
          <w:iCs/>
        </w:rPr>
        <w:t>radikalizácia</w:t>
      </w:r>
      <w:proofErr w:type="spellEnd"/>
      <w:r w:rsidRPr="00911010">
        <w:rPr>
          <w:rStyle w:val="Vrazn"/>
          <w:b w:val="0"/>
          <w:bCs w:val="0"/>
          <w:i/>
          <w:iCs/>
        </w:rPr>
        <w:t xml:space="preserve"> v sociálnych kontextoch</w:t>
      </w:r>
      <w:r w:rsidRPr="00D169EA">
        <w:rPr>
          <w:b/>
          <w:bCs/>
          <w:color w:val="333333"/>
          <w:shd w:val="clear" w:color="auto" w:fill="FFFFFF"/>
        </w:rPr>
        <w:t xml:space="preserve">. </w:t>
      </w:r>
      <w:r w:rsidRPr="00D169EA">
        <w:rPr>
          <w:color w:val="333333"/>
          <w:shd w:val="clear" w:color="auto" w:fill="FFFFFF"/>
        </w:rPr>
        <w:t>1. vyd., Košice: Univerzita Pavla Jozefa Šafárika v Košiciach. 139 s. ISBN 978-80-8152-6.</w:t>
      </w:r>
    </w:p>
    <w:p w14:paraId="7DBB302A" w14:textId="77777777" w:rsidR="00911010" w:rsidRPr="00D169EA" w:rsidRDefault="00911010" w:rsidP="002C472E">
      <w:pPr>
        <w:pStyle w:val="Odsekzoznamu"/>
        <w:numPr>
          <w:ilvl w:val="0"/>
          <w:numId w:val="33"/>
        </w:numPr>
        <w:jc w:val="both"/>
      </w:pPr>
      <w:r w:rsidRPr="00D169EA">
        <w:t xml:space="preserve">BROZMANOVÁ GREGOROVÁ, A., ŠOLCOVÁ, J., SIEKELOVÁ, M. (2018). </w:t>
      </w:r>
      <w:r w:rsidRPr="00D169EA">
        <w:rPr>
          <w:i/>
          <w:iCs/>
        </w:rPr>
        <w:t xml:space="preserve">Dobrovoľníctvo mládeže na Slovensku – aktuálny stav a trendy. </w:t>
      </w:r>
      <w:r w:rsidRPr="00D169EA">
        <w:t>1. vyd., Stupava: Platforma dobrovoľníckych centier a organizácií. 148</w:t>
      </w:r>
      <w:r>
        <w:t xml:space="preserve"> s</w:t>
      </w:r>
      <w:r w:rsidRPr="00D169EA">
        <w:t xml:space="preserve">. </w:t>
      </w:r>
      <w:r w:rsidRPr="00D169EA">
        <w:rPr>
          <w:color w:val="333333"/>
          <w:shd w:val="clear" w:color="auto" w:fill="FFFFFF"/>
        </w:rPr>
        <w:t>ISBN 978-80-973034-0-2; ISBN (elektronické) 978-80-973034-1-9.</w:t>
      </w:r>
    </w:p>
    <w:p w14:paraId="1133C50E" w14:textId="77777777" w:rsidR="00911010" w:rsidRPr="00D169EA" w:rsidRDefault="00911010" w:rsidP="002C472E">
      <w:pPr>
        <w:pStyle w:val="Odsekzoznamu"/>
        <w:numPr>
          <w:ilvl w:val="0"/>
          <w:numId w:val="33"/>
        </w:numPr>
        <w:jc w:val="both"/>
      </w:pPr>
      <w:r w:rsidRPr="00D169EA">
        <w:rPr>
          <w:color w:val="333333"/>
          <w:shd w:val="clear" w:color="auto" w:fill="FFFFFF"/>
        </w:rPr>
        <w:t xml:space="preserve">BOTEK, O., ŽÁKOVÁ, M., BÁNOVČINOVÁ, A. (2017). </w:t>
      </w:r>
      <w:r w:rsidRPr="00D169EA">
        <w:rPr>
          <w:i/>
          <w:iCs/>
          <w:color w:val="333333"/>
          <w:shd w:val="clear" w:color="auto" w:fill="FFFFFF"/>
        </w:rPr>
        <w:t>Sociálna práca očami verejnosti.</w:t>
      </w:r>
      <w:r w:rsidRPr="00D169EA">
        <w:rPr>
          <w:color w:val="333333"/>
          <w:shd w:val="clear" w:color="auto" w:fill="FFFFFF"/>
        </w:rPr>
        <w:t xml:space="preserve"> 1. vyd., Trnava: Trnavská univerzita v Trnave. Fakulta zdravotníctva a sociálnej práce. 98 s. ISBN 978-80-568-0028-7. </w:t>
      </w:r>
    </w:p>
    <w:p w14:paraId="0A1B5F10" w14:textId="77777777" w:rsidR="00911010" w:rsidRPr="00D169EA" w:rsidRDefault="00911010" w:rsidP="002C472E">
      <w:pPr>
        <w:pStyle w:val="Odsekzoznamu"/>
        <w:numPr>
          <w:ilvl w:val="0"/>
          <w:numId w:val="33"/>
        </w:numPr>
        <w:jc w:val="both"/>
      </w:pPr>
      <w:r w:rsidRPr="00D169EA">
        <w:t xml:space="preserve">BRNULA, P., KODYMOVÁ, P., MICHELOVÁ, R. (2014). </w:t>
      </w:r>
      <w:proofErr w:type="spellStart"/>
      <w:r w:rsidRPr="00D169EA">
        <w:rPr>
          <w:i/>
          <w:iCs/>
        </w:rPr>
        <w:t>Marie</w:t>
      </w:r>
      <w:proofErr w:type="spellEnd"/>
      <w:r w:rsidRPr="00D169EA">
        <w:rPr>
          <w:i/>
          <w:iCs/>
        </w:rPr>
        <w:t xml:space="preserve"> </w:t>
      </w:r>
      <w:proofErr w:type="spellStart"/>
      <w:r w:rsidRPr="00D169EA">
        <w:rPr>
          <w:i/>
          <w:iCs/>
        </w:rPr>
        <w:t>Krakešová</w:t>
      </w:r>
      <w:proofErr w:type="spellEnd"/>
      <w:r w:rsidRPr="00D169EA">
        <w:rPr>
          <w:i/>
          <w:iCs/>
        </w:rPr>
        <w:t xml:space="preserve"> – priekopníčka teórie sociálnej práce v Československu.</w:t>
      </w:r>
      <w:r w:rsidRPr="00D169EA">
        <w:t xml:space="preserve"> 1. vyd., Bratislava: IRIS – vydavateľstvo a tlač, s. r. o. 168 s. ISBN 978-80-89726-00-4.</w:t>
      </w:r>
    </w:p>
    <w:p w14:paraId="571AAC66" w14:textId="77777777" w:rsidR="00911010" w:rsidRPr="00D169EA" w:rsidRDefault="00911010" w:rsidP="002C472E">
      <w:pPr>
        <w:pStyle w:val="Odsekzoznamu"/>
        <w:numPr>
          <w:ilvl w:val="0"/>
          <w:numId w:val="33"/>
        </w:numPr>
        <w:jc w:val="both"/>
      </w:pPr>
      <w:r w:rsidRPr="00D169EA">
        <w:t xml:space="preserve">JUSKO, P., HALÁSKOVÁ, R. (2012). </w:t>
      </w:r>
      <w:r w:rsidRPr="00D169EA">
        <w:rPr>
          <w:i/>
          <w:iCs/>
        </w:rPr>
        <w:t>Politika zamestnanosti.</w:t>
      </w:r>
      <w:r w:rsidRPr="00D169EA">
        <w:t xml:space="preserve"> 1. vyd., Banská Bystrica: Univerzita Mateja Bela v Banskej Bystrici. 164 s. ISBN 978-80-557-0339-8. </w:t>
      </w:r>
    </w:p>
    <w:p w14:paraId="3E7F24A4" w14:textId="77777777" w:rsidR="002C472E" w:rsidRDefault="002C472E" w:rsidP="002C472E">
      <w:pPr>
        <w:contextualSpacing/>
        <w:jc w:val="both"/>
        <w:rPr>
          <w:bCs/>
          <w:i/>
          <w:iCs/>
        </w:rPr>
      </w:pPr>
    </w:p>
    <w:p w14:paraId="355498C0" w14:textId="28C8E829" w:rsidR="00911010" w:rsidRPr="0078623B" w:rsidRDefault="002C472E" w:rsidP="002C472E">
      <w:pPr>
        <w:contextualSpacing/>
        <w:jc w:val="both"/>
        <w:rPr>
          <w:bCs/>
          <w:i/>
          <w:iCs/>
        </w:rPr>
      </w:pPr>
      <w:r>
        <w:rPr>
          <w:bCs/>
          <w:i/>
          <w:iCs/>
        </w:rPr>
        <w:t xml:space="preserve">8c) </w:t>
      </w:r>
      <w:r w:rsidR="00911010" w:rsidRPr="0078623B">
        <w:rPr>
          <w:bCs/>
          <w:i/>
          <w:iCs/>
        </w:rPr>
        <w:t>Recenzovanie vysokoškolských učebníc</w:t>
      </w:r>
      <w:r w:rsidR="0033047E">
        <w:rPr>
          <w:bCs/>
          <w:i/>
          <w:iCs/>
        </w:rPr>
        <w:t xml:space="preserve"> - výber</w:t>
      </w:r>
      <w:r w:rsidR="00911010" w:rsidRPr="0078623B">
        <w:rPr>
          <w:bCs/>
          <w:i/>
          <w:iCs/>
        </w:rPr>
        <w:t>:</w:t>
      </w:r>
    </w:p>
    <w:p w14:paraId="0974D379" w14:textId="77777777" w:rsidR="00911010" w:rsidRPr="00D169EA" w:rsidRDefault="00911010" w:rsidP="002C472E">
      <w:pPr>
        <w:pStyle w:val="Odsekzoznamu"/>
        <w:numPr>
          <w:ilvl w:val="0"/>
          <w:numId w:val="34"/>
        </w:numPr>
        <w:jc w:val="both"/>
      </w:pPr>
      <w:r w:rsidRPr="00D169EA">
        <w:t xml:space="preserve">BALOGOVÁ, B., BOSÁ, M. a kol. (2018). </w:t>
      </w:r>
      <w:r w:rsidRPr="00D169EA">
        <w:rPr>
          <w:i/>
          <w:iCs/>
        </w:rPr>
        <w:t>Kompendium pre bakalárske štúdium sociálnej práce. Vybrané kazuistiky.</w:t>
      </w:r>
      <w:r w:rsidRPr="00D169EA">
        <w:t xml:space="preserve"> 1. vyd., Lipovce pri Prešove: A-</w:t>
      </w:r>
      <w:proofErr w:type="spellStart"/>
      <w:r w:rsidRPr="00D169EA">
        <w:t>print</w:t>
      </w:r>
      <w:proofErr w:type="spellEnd"/>
      <w:r w:rsidRPr="00D169EA">
        <w:t xml:space="preserve">. 178 s. ISBN 978-80-89721-34-4. </w:t>
      </w:r>
    </w:p>
    <w:p w14:paraId="61E174A3" w14:textId="77777777" w:rsidR="00911010" w:rsidRPr="00D169EA" w:rsidRDefault="00911010" w:rsidP="002C472E">
      <w:pPr>
        <w:pStyle w:val="Odsekzoznamu"/>
        <w:numPr>
          <w:ilvl w:val="0"/>
          <w:numId w:val="34"/>
        </w:numPr>
        <w:jc w:val="both"/>
      </w:pPr>
      <w:r w:rsidRPr="00D169EA">
        <w:t xml:space="preserve">BALOGOVÁ, B., BOSÁ, M. a kol. (2017). </w:t>
      </w:r>
      <w:r w:rsidRPr="00D169EA">
        <w:rPr>
          <w:i/>
          <w:iCs/>
        </w:rPr>
        <w:t>Kompendium pre štúdium sociálnej práce. Vybrané kazuistiky.</w:t>
      </w:r>
      <w:r w:rsidRPr="00D169EA">
        <w:t xml:space="preserve"> 1. vyd., Lipovce pri Prešove: A-</w:t>
      </w:r>
      <w:proofErr w:type="spellStart"/>
      <w:r w:rsidRPr="00D169EA">
        <w:t>print</w:t>
      </w:r>
      <w:proofErr w:type="spellEnd"/>
      <w:r w:rsidRPr="00D169EA">
        <w:t xml:space="preserve">. 133 s. ISBN 978-80-89721-26-9. </w:t>
      </w:r>
    </w:p>
    <w:p w14:paraId="21448D73" w14:textId="77777777" w:rsidR="00911010" w:rsidRPr="00D169EA" w:rsidRDefault="00911010" w:rsidP="002C472E">
      <w:pPr>
        <w:pStyle w:val="Odsekzoznamu"/>
        <w:numPr>
          <w:ilvl w:val="0"/>
          <w:numId w:val="34"/>
        </w:numPr>
        <w:jc w:val="both"/>
      </w:pPr>
      <w:r w:rsidRPr="00D169EA">
        <w:rPr>
          <w:bCs/>
        </w:rPr>
        <w:t xml:space="preserve">SKYBA, M. (2016). </w:t>
      </w:r>
      <w:r w:rsidRPr="00D169EA">
        <w:rPr>
          <w:bCs/>
          <w:i/>
          <w:iCs/>
        </w:rPr>
        <w:t>Veda o sociálnej práci. Vybrané kapitoly.</w:t>
      </w:r>
      <w:r w:rsidRPr="00D169EA">
        <w:rPr>
          <w:bCs/>
        </w:rPr>
        <w:t xml:space="preserve"> 1. vyd., Prešov: FF PU v Prešove. 128 s. ISBN 978-80-555-1559-5. </w:t>
      </w:r>
    </w:p>
    <w:p w14:paraId="5DF32E65" w14:textId="77777777" w:rsidR="00911010" w:rsidRPr="00D169EA" w:rsidRDefault="00911010" w:rsidP="002C472E">
      <w:pPr>
        <w:pStyle w:val="Odsekzoznamu"/>
        <w:numPr>
          <w:ilvl w:val="0"/>
          <w:numId w:val="34"/>
        </w:numPr>
        <w:jc w:val="both"/>
      </w:pPr>
      <w:r w:rsidRPr="00D169EA">
        <w:rPr>
          <w:bCs/>
        </w:rPr>
        <w:t xml:space="preserve">ALMAŠIOVÁ, A. (2012). </w:t>
      </w:r>
      <w:r w:rsidRPr="00070E3B">
        <w:rPr>
          <w:bCs/>
          <w:i/>
          <w:iCs/>
        </w:rPr>
        <w:t xml:space="preserve">Sociológia. </w:t>
      </w:r>
      <w:r w:rsidRPr="00D169EA">
        <w:rPr>
          <w:bCs/>
        </w:rPr>
        <w:t xml:space="preserve">1. vyd., Ružomberok: Katolícka univerzita v Ružomberku. VERBUM – vydavateľstvo KU. 131 s. ISBN – 978-80-8084-878-1. </w:t>
      </w:r>
    </w:p>
    <w:p w14:paraId="5547CCAE" w14:textId="77777777" w:rsidR="00911010" w:rsidRPr="00AA5018" w:rsidRDefault="00911010" w:rsidP="002C472E">
      <w:pPr>
        <w:pStyle w:val="Odsekzoznamu"/>
        <w:numPr>
          <w:ilvl w:val="0"/>
          <w:numId w:val="34"/>
        </w:numPr>
        <w:jc w:val="both"/>
      </w:pPr>
      <w:r w:rsidRPr="00D169EA">
        <w:t xml:space="preserve">BRNULA, P. (2010). </w:t>
      </w:r>
      <w:r w:rsidRPr="00070E3B">
        <w:rPr>
          <w:i/>
          <w:iCs/>
        </w:rPr>
        <w:t>Základy sociálnej práce so žiadateľmi o azyl a azylantmi</w:t>
      </w:r>
      <w:r w:rsidRPr="00D169EA">
        <w:t>. 1. vyd., Bratislava: IRIS – Vydavateľstvo a</w:t>
      </w:r>
      <w:r>
        <w:t> </w:t>
      </w:r>
      <w:r w:rsidRPr="00D169EA">
        <w:t>tlač</w:t>
      </w:r>
      <w:r>
        <w:t>, s. r. o</w:t>
      </w:r>
      <w:r w:rsidRPr="00D169EA">
        <w:t xml:space="preserve">. 79 s. ISBN </w:t>
      </w:r>
      <w:r w:rsidRPr="00D169EA">
        <w:rPr>
          <w:color w:val="333333"/>
          <w:shd w:val="clear" w:color="auto" w:fill="FFFFFF"/>
        </w:rPr>
        <w:t>978-80-89238-43-9.</w:t>
      </w:r>
    </w:p>
    <w:p w14:paraId="78FA6EC8" w14:textId="0DD35556" w:rsidR="00911010" w:rsidRDefault="00911010" w:rsidP="0036135E">
      <w:pPr>
        <w:jc w:val="both"/>
        <w:rPr>
          <w:i/>
          <w:iCs/>
          <w:sz w:val="20"/>
          <w:szCs w:val="20"/>
        </w:rPr>
      </w:pPr>
    </w:p>
    <w:p w14:paraId="7F7D82F4" w14:textId="0D15CC1F" w:rsidR="002C472E" w:rsidRDefault="002C472E" w:rsidP="0036135E">
      <w:pPr>
        <w:jc w:val="both"/>
        <w:rPr>
          <w:i/>
          <w:iCs/>
          <w:sz w:val="20"/>
          <w:szCs w:val="20"/>
        </w:rPr>
      </w:pPr>
    </w:p>
    <w:p w14:paraId="18446FF2" w14:textId="1487509D" w:rsidR="002C472E" w:rsidRDefault="002C472E" w:rsidP="0036135E">
      <w:pPr>
        <w:jc w:val="both"/>
        <w:rPr>
          <w:i/>
          <w:iCs/>
          <w:sz w:val="20"/>
          <w:szCs w:val="20"/>
        </w:rPr>
      </w:pPr>
    </w:p>
    <w:p w14:paraId="7F63D9D2" w14:textId="2EAD86D0" w:rsidR="002C472E" w:rsidRDefault="002C472E" w:rsidP="0036135E">
      <w:pPr>
        <w:jc w:val="both"/>
        <w:rPr>
          <w:i/>
          <w:iCs/>
          <w:sz w:val="20"/>
          <w:szCs w:val="20"/>
        </w:rPr>
      </w:pPr>
    </w:p>
    <w:p w14:paraId="352DC97D" w14:textId="77777777" w:rsidR="002C472E" w:rsidRDefault="002C472E" w:rsidP="0036135E">
      <w:pPr>
        <w:jc w:val="both"/>
        <w:rPr>
          <w:i/>
          <w:iCs/>
          <w:sz w:val="20"/>
          <w:szCs w:val="20"/>
        </w:rPr>
      </w:pPr>
    </w:p>
    <w:p w14:paraId="03049C50" w14:textId="14A6FBB3" w:rsidR="004841A0" w:rsidRPr="002C472E" w:rsidRDefault="004841A0" w:rsidP="002C472E">
      <w:pPr>
        <w:pStyle w:val="Odsekzoznamu"/>
        <w:numPr>
          <w:ilvl w:val="0"/>
          <w:numId w:val="36"/>
        </w:numPr>
        <w:ind w:left="284" w:hanging="284"/>
        <w:jc w:val="both"/>
        <w:rPr>
          <w:b/>
          <w:bCs/>
        </w:rPr>
      </w:pPr>
      <w:r w:rsidRPr="002C472E">
        <w:rPr>
          <w:b/>
          <w:bCs/>
        </w:rPr>
        <w:t>Prehľad vybraných projektov uchádzača</w:t>
      </w:r>
      <w:r w:rsidR="00911010" w:rsidRPr="002C472E">
        <w:rPr>
          <w:b/>
          <w:bCs/>
        </w:rPr>
        <w:t>:</w:t>
      </w:r>
    </w:p>
    <w:p w14:paraId="4D1974A1" w14:textId="77777777" w:rsidR="004841A0" w:rsidRPr="004841A0" w:rsidRDefault="004841A0" w:rsidP="0036135E">
      <w:pPr>
        <w:jc w:val="both"/>
        <w:rPr>
          <w:b/>
          <w:bCs/>
        </w:rPr>
      </w:pPr>
    </w:p>
    <w:p w14:paraId="45679A3D" w14:textId="66413977" w:rsidR="002D04F6" w:rsidRPr="00456446" w:rsidRDefault="002D04F6" w:rsidP="0036135E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u w:val="single"/>
          <w:lang w:eastAsia="en-US"/>
        </w:rPr>
      </w:pPr>
      <w:r w:rsidRPr="00456446">
        <w:rPr>
          <w:rFonts w:eastAsiaTheme="minorHAnsi"/>
          <w:b/>
          <w:bCs/>
          <w:i/>
          <w:iCs/>
          <w:u w:val="single"/>
          <w:lang w:eastAsia="en-US"/>
        </w:rPr>
        <w:t>2018 - 2021</w:t>
      </w:r>
    </w:p>
    <w:p w14:paraId="18602F4F" w14:textId="631827CE" w:rsidR="002D04F6" w:rsidRPr="004841A0" w:rsidRDefault="002D04F6" w:rsidP="004841A0">
      <w:pPr>
        <w:pStyle w:val="Odsekzoznamu"/>
        <w:numPr>
          <w:ilvl w:val="0"/>
          <w:numId w:val="31"/>
        </w:num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4841A0">
        <w:rPr>
          <w:rFonts w:eastAsiaTheme="minorHAnsi"/>
          <w:b/>
          <w:bCs/>
          <w:lang w:eastAsia="en-US"/>
        </w:rPr>
        <w:t xml:space="preserve">VEGA 1/0374/18 </w:t>
      </w:r>
      <w:r w:rsidRPr="004841A0">
        <w:rPr>
          <w:rFonts w:eastAsiaTheme="minorHAnsi"/>
          <w:b/>
          <w:bCs/>
          <w:i/>
          <w:iCs/>
          <w:lang w:eastAsia="en-US"/>
        </w:rPr>
        <w:t>Kreovanie modelu supervízie organizácie ako špecifickej formy v systéme supervízie v sociálnej práci.</w:t>
      </w:r>
      <w:r w:rsidRPr="004841A0">
        <w:rPr>
          <w:rFonts w:eastAsiaTheme="minorHAnsi"/>
          <w:b/>
          <w:bCs/>
          <w:lang w:eastAsia="en-US"/>
        </w:rPr>
        <w:t xml:space="preserve"> </w:t>
      </w:r>
      <w:r w:rsidRPr="004841A0">
        <w:rPr>
          <w:rFonts w:eastAsiaTheme="minorHAnsi"/>
          <w:lang w:eastAsia="en-US"/>
        </w:rPr>
        <w:t xml:space="preserve">Pozícia: </w:t>
      </w:r>
      <w:r w:rsidR="00D4395A" w:rsidRPr="004841A0">
        <w:rPr>
          <w:rFonts w:eastAsiaTheme="minorHAnsi"/>
          <w:lang w:eastAsia="en-US"/>
        </w:rPr>
        <w:t>zodpovedný riešiteľ</w:t>
      </w:r>
    </w:p>
    <w:p w14:paraId="4609C718" w14:textId="077653AE" w:rsidR="00D5004E" w:rsidRPr="00E923E3" w:rsidRDefault="00D5004E" w:rsidP="0036135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43338E8E" w14:textId="1DD9AF76" w:rsidR="00E923E3" w:rsidRPr="00793811" w:rsidRDefault="00151AE5" w:rsidP="00793811">
      <w:pPr>
        <w:jc w:val="both"/>
        <w:rPr>
          <w:b/>
          <w:bCs/>
        </w:rPr>
      </w:pPr>
      <w:r w:rsidRPr="00E923E3">
        <w:rPr>
          <w:rFonts w:eastAsiaTheme="minorHAnsi"/>
        </w:rPr>
        <w:t xml:space="preserve">Projekt bol zameraný na analýzu a skúmanie supervízie realizovanej v organizáciách pôsobiacich v sociálnej sfére v kontexte supervízie celej organizácie ako súčasti a špecifickej formy supervízie v sociálnej práci. Zámerom projektu </w:t>
      </w:r>
      <w:r w:rsidR="00E17FF9">
        <w:rPr>
          <w:rFonts w:eastAsiaTheme="minorHAnsi"/>
        </w:rPr>
        <w:t>bolo</w:t>
      </w:r>
      <w:r w:rsidRPr="00E923E3">
        <w:rPr>
          <w:rFonts w:eastAsiaTheme="minorHAnsi"/>
        </w:rPr>
        <w:t xml:space="preserve"> priniesť ucelený pohľad na problematiku supervízie organizácie a kreovanie modelu/modelov supervízie organizácie ako jednej z nepreskúmaných špecifických oblasti v systéme supervízie v sociálnej práci. Zároveň bolo zámerom projektu identifikovať možnosti a limity jej realizácie v organizáciách pôsobiacich v sociálnej sfére v podmienkach SR</w:t>
      </w:r>
      <w:r w:rsidR="00E17FF9">
        <w:rPr>
          <w:rFonts w:eastAsiaTheme="minorHAnsi"/>
        </w:rPr>
        <w:t xml:space="preserve"> </w:t>
      </w:r>
      <w:r w:rsidRPr="00E923E3">
        <w:rPr>
          <w:rFonts w:eastAsiaTheme="minorHAnsi"/>
        </w:rPr>
        <w:t xml:space="preserve">prostredníctvom kvalitatívneho výskumu realizovaného u supervízorov </w:t>
      </w:r>
      <w:r w:rsidR="00E17FF9">
        <w:rPr>
          <w:rFonts w:eastAsiaTheme="minorHAnsi"/>
        </w:rPr>
        <w:t>a </w:t>
      </w:r>
      <w:proofErr w:type="spellStart"/>
      <w:r w:rsidR="00E17FF9">
        <w:rPr>
          <w:rFonts w:eastAsiaTheme="minorHAnsi"/>
        </w:rPr>
        <w:t>supervízoriek</w:t>
      </w:r>
      <w:proofErr w:type="spellEnd"/>
      <w:r w:rsidR="00E17FF9">
        <w:rPr>
          <w:rFonts w:eastAsiaTheme="minorHAnsi"/>
        </w:rPr>
        <w:t xml:space="preserve"> </w:t>
      </w:r>
      <w:r w:rsidRPr="00E923E3">
        <w:rPr>
          <w:rFonts w:eastAsiaTheme="minorHAnsi"/>
        </w:rPr>
        <w:t xml:space="preserve">realizujúcich pravidelnú supervíziu </w:t>
      </w:r>
      <w:r w:rsidR="00E17FF9">
        <w:rPr>
          <w:rFonts w:eastAsiaTheme="minorHAnsi"/>
        </w:rPr>
        <w:t xml:space="preserve">v týchto organizáciách. </w:t>
      </w:r>
      <w:r w:rsidRPr="00E923E3">
        <w:rPr>
          <w:rFonts w:eastAsiaTheme="minorHAnsi"/>
        </w:rPr>
        <w:t xml:space="preserve">Na tvorbu teórie (Modely supervízie organizácie) bola použitá zakotvená teória ako induktívna vedecká metóda. Projekt </w:t>
      </w:r>
      <w:proofErr w:type="spellStart"/>
      <w:r w:rsidRPr="00E923E3">
        <w:rPr>
          <w:rFonts w:eastAsiaTheme="minorHAnsi"/>
        </w:rPr>
        <w:t>priespieva</w:t>
      </w:r>
      <w:proofErr w:type="spellEnd"/>
      <w:r w:rsidRPr="00E923E3">
        <w:rPr>
          <w:rFonts w:eastAsiaTheme="minorHAnsi"/>
        </w:rPr>
        <w:t xml:space="preserve"> k hlbšiemu vedeckému poznaniu predmetnej problematiky </w:t>
      </w:r>
      <w:r w:rsidR="00E17FF9">
        <w:rPr>
          <w:rFonts w:eastAsiaTheme="minorHAnsi"/>
        </w:rPr>
        <w:t xml:space="preserve">a </w:t>
      </w:r>
      <w:r w:rsidRPr="00E923E3">
        <w:rPr>
          <w:rFonts w:eastAsiaTheme="minorHAnsi"/>
        </w:rPr>
        <w:t>boli kreované 4 modely</w:t>
      </w:r>
      <w:r w:rsidR="00E923E3">
        <w:rPr>
          <w:rFonts w:eastAsiaTheme="minorHAnsi"/>
        </w:rPr>
        <w:t xml:space="preserve"> supervízie organizácie</w:t>
      </w:r>
      <w:r w:rsidRPr="00E923E3">
        <w:rPr>
          <w:rFonts w:eastAsiaTheme="minorHAnsi"/>
        </w:rPr>
        <w:t>:</w:t>
      </w:r>
      <w:r w:rsidR="00E923E3">
        <w:rPr>
          <w:rFonts w:eastAsiaTheme="minorHAnsi"/>
        </w:rPr>
        <w:t xml:space="preserve"> </w:t>
      </w:r>
      <w:r w:rsidR="00E923E3" w:rsidRPr="00E923E3">
        <w:rPr>
          <w:rFonts w:eastAsiaTheme="minorHAnsi"/>
          <w:i/>
          <w:iCs/>
        </w:rPr>
        <w:t xml:space="preserve">(1) </w:t>
      </w:r>
      <w:r w:rsidR="00E203DC" w:rsidRPr="00E923E3">
        <w:rPr>
          <w:i/>
          <w:iCs/>
        </w:rPr>
        <w:t>Supervízia organizácie orientovaná na zhodnotenie kvality služieb</w:t>
      </w:r>
      <w:r w:rsidR="00E923E3">
        <w:rPr>
          <w:i/>
          <w:iCs/>
        </w:rPr>
        <w:t xml:space="preserve">; </w:t>
      </w:r>
      <w:r w:rsidR="00E923E3" w:rsidRPr="00E923E3">
        <w:rPr>
          <w:i/>
          <w:iCs/>
        </w:rPr>
        <w:t>(2</w:t>
      </w:r>
      <w:r w:rsidR="00E923E3">
        <w:rPr>
          <w:i/>
          <w:iCs/>
        </w:rPr>
        <w:t xml:space="preserve">) </w:t>
      </w:r>
      <w:r w:rsidR="00E923E3" w:rsidRPr="00E923E3">
        <w:rPr>
          <w:i/>
          <w:iCs/>
        </w:rPr>
        <w:t>Supervízia organizácie ako sprevádzanie v procese zmeny; (3) Supervízia organizácie zameraná na identifikovaný problém v organizácii; (4) Supervízia organizácie ako pomáhajúca metóda v rozvoji organizácie</w:t>
      </w:r>
      <w:r w:rsidR="00E923E3">
        <w:rPr>
          <w:i/>
          <w:iCs/>
        </w:rPr>
        <w:t>.</w:t>
      </w:r>
    </w:p>
    <w:p w14:paraId="14C346A9" w14:textId="77777777" w:rsidR="00456446" w:rsidRPr="00E923E3" w:rsidRDefault="00456446" w:rsidP="00E923E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3D03B959" w14:textId="1B55CF98" w:rsidR="002D04F6" w:rsidRPr="004841A0" w:rsidRDefault="002D04F6" w:rsidP="00E923E3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u w:val="single"/>
          <w:lang w:eastAsia="en-US"/>
        </w:rPr>
      </w:pPr>
      <w:r w:rsidRPr="004841A0">
        <w:rPr>
          <w:rFonts w:eastAsiaTheme="minorHAnsi"/>
          <w:b/>
          <w:bCs/>
          <w:i/>
          <w:iCs/>
          <w:u w:val="single"/>
          <w:lang w:eastAsia="en-US"/>
        </w:rPr>
        <w:t>2018 - 2021</w:t>
      </w:r>
    </w:p>
    <w:p w14:paraId="2FC776BB" w14:textId="50439A4B" w:rsidR="001425E7" w:rsidRPr="004841A0" w:rsidRDefault="002D04F6" w:rsidP="004841A0">
      <w:pPr>
        <w:pStyle w:val="Odsekzoznamu"/>
        <w:numPr>
          <w:ilvl w:val="0"/>
          <w:numId w:val="31"/>
        </w:numPr>
        <w:jc w:val="both"/>
        <w:rPr>
          <w:rFonts w:eastAsiaTheme="minorHAnsi"/>
          <w:i/>
          <w:iCs/>
          <w:lang w:eastAsia="en-US"/>
        </w:rPr>
      </w:pPr>
      <w:r w:rsidRPr="004841A0">
        <w:rPr>
          <w:rFonts w:eastAsiaTheme="minorHAnsi"/>
          <w:b/>
          <w:bCs/>
          <w:lang w:eastAsia="en-US"/>
        </w:rPr>
        <w:t>VEGA 1/0692/18</w:t>
      </w:r>
      <w:r w:rsidRPr="004841A0">
        <w:rPr>
          <w:rFonts w:eastAsiaTheme="minorHAnsi"/>
          <w:b/>
          <w:bCs/>
          <w:i/>
          <w:iCs/>
          <w:lang w:eastAsia="en-US"/>
        </w:rPr>
        <w:t xml:space="preserve"> Závislosť od internetu u žiakov základných škôl v podmienkach SR a ČR.</w:t>
      </w:r>
      <w:r w:rsidRPr="004841A0">
        <w:rPr>
          <w:rFonts w:eastAsiaTheme="minorHAnsi"/>
          <w:b/>
          <w:bCs/>
          <w:lang w:eastAsia="en-US"/>
        </w:rPr>
        <w:t xml:space="preserve"> </w:t>
      </w:r>
      <w:r w:rsidRPr="004841A0">
        <w:rPr>
          <w:rFonts w:eastAsiaTheme="minorHAnsi"/>
          <w:lang w:eastAsia="en-US"/>
        </w:rPr>
        <w:t>Pozícia: zástupca hlavnej riešiteľky</w:t>
      </w:r>
      <w:r w:rsidR="00AB2689" w:rsidRPr="004841A0">
        <w:rPr>
          <w:rFonts w:eastAsiaTheme="minorHAnsi"/>
          <w:lang w:eastAsia="en-US"/>
        </w:rPr>
        <w:t xml:space="preserve"> </w:t>
      </w:r>
      <w:r w:rsidR="00AB2689" w:rsidRPr="004841A0">
        <w:rPr>
          <w:rFonts w:eastAsiaTheme="minorHAnsi"/>
          <w:i/>
          <w:iCs/>
          <w:lang w:eastAsia="en-US"/>
        </w:rPr>
        <w:t>(Zodpovedná riešite</w:t>
      </w:r>
      <w:r w:rsidR="00872D6A" w:rsidRPr="004841A0">
        <w:rPr>
          <w:rFonts w:eastAsiaTheme="minorHAnsi"/>
          <w:i/>
          <w:iCs/>
          <w:lang w:eastAsia="en-US"/>
        </w:rPr>
        <w:t>ľka:</w:t>
      </w:r>
      <w:r w:rsidR="00872D6A" w:rsidRPr="004841A0">
        <w:rPr>
          <w:rFonts w:eastAsiaTheme="minorHAnsi"/>
          <w:b/>
          <w:bCs/>
          <w:i/>
          <w:iCs/>
          <w:lang w:eastAsia="en-US"/>
        </w:rPr>
        <w:t xml:space="preserve"> </w:t>
      </w:r>
      <w:r w:rsidR="00872D6A" w:rsidRPr="004841A0">
        <w:rPr>
          <w:rFonts w:eastAsiaTheme="minorHAnsi"/>
          <w:i/>
          <w:iCs/>
          <w:lang w:eastAsia="en-US"/>
        </w:rPr>
        <w:t xml:space="preserve">PhDr. Michaela </w:t>
      </w:r>
      <w:proofErr w:type="spellStart"/>
      <w:r w:rsidR="00872D6A" w:rsidRPr="004841A0">
        <w:rPr>
          <w:rFonts w:eastAsiaTheme="minorHAnsi"/>
          <w:i/>
          <w:iCs/>
          <w:lang w:eastAsia="en-US"/>
        </w:rPr>
        <w:t>Šavrnochová</w:t>
      </w:r>
      <w:proofErr w:type="spellEnd"/>
      <w:r w:rsidR="00872D6A" w:rsidRPr="004841A0">
        <w:rPr>
          <w:rFonts w:eastAsiaTheme="minorHAnsi"/>
          <w:i/>
          <w:iCs/>
          <w:lang w:eastAsia="en-US"/>
        </w:rPr>
        <w:t>, PhD.)</w:t>
      </w:r>
    </w:p>
    <w:p w14:paraId="4FA46DB7" w14:textId="77777777" w:rsidR="007A1F2C" w:rsidRDefault="00F011E9" w:rsidP="00793811">
      <w:pPr>
        <w:jc w:val="both"/>
        <w:textAlignment w:val="baseline"/>
        <w:rPr>
          <w:color w:val="000000"/>
        </w:rPr>
      </w:pPr>
      <w:r w:rsidRPr="00F011E9">
        <w:rPr>
          <w:color w:val="000000"/>
        </w:rPr>
        <w:t xml:space="preserve">Hlavným zámerom projektu bola identifikácia závislosti od internetu u žiakov základných škôl (ZŠ) vo vybraných regiónoch SR s dôrazom na analýzu špecifík tohto javu v sociálne vylúčených lokalitách. Prioritou výskumu bolo identifikovať </w:t>
      </w:r>
      <w:r w:rsidR="00866509">
        <w:rPr>
          <w:color w:val="000000"/>
        </w:rPr>
        <w:t>z</w:t>
      </w:r>
      <w:r w:rsidRPr="00F011E9">
        <w:rPr>
          <w:color w:val="000000"/>
        </w:rPr>
        <w:t>ávislosť od internetu u starších žiakov</w:t>
      </w:r>
      <w:r w:rsidR="007A1F2C">
        <w:rPr>
          <w:color w:val="000000"/>
        </w:rPr>
        <w:t xml:space="preserve"> </w:t>
      </w:r>
      <w:r w:rsidRPr="00F011E9">
        <w:rPr>
          <w:color w:val="000000"/>
        </w:rPr>
        <w:t>ZŠ vo vybraných regiónoch SR prostredníctvom štandardizovaných nástrojov zameraných na diagnostikovanie závislosti od internetu. Ďalšou oblasťou zamerania projektu bola identifikácia špecifík závislosti od internetu u žiakov ZŠ nachádzajúcich sa v sociálne vylúčených lokalitách na Slovensku. Projekt po jeho realizácii prispel k hlbšiemu poznaniu predmetnej problematiky a súčasne je prínosom pre oblasť spoločensko-behaviorálnych vied.</w:t>
      </w:r>
      <w:r w:rsidR="007A1F2C">
        <w:rPr>
          <w:color w:val="000000"/>
        </w:rPr>
        <w:t xml:space="preserve"> </w:t>
      </w:r>
    </w:p>
    <w:p w14:paraId="394EC253" w14:textId="29C397D4" w:rsidR="00705181" w:rsidRPr="00793811" w:rsidRDefault="00F011E9" w:rsidP="00793811">
      <w:pPr>
        <w:jc w:val="both"/>
        <w:textAlignment w:val="baseline"/>
        <w:rPr>
          <w:color w:val="000000"/>
        </w:rPr>
      </w:pPr>
      <w:r>
        <w:rPr>
          <w:color w:val="000000"/>
        </w:rPr>
        <w:t xml:space="preserve">Výstupy z projektu sú nielen publikačného charakteru, ale majú veľký význam aj </w:t>
      </w:r>
      <w:r w:rsidR="00866509">
        <w:rPr>
          <w:color w:val="000000"/>
        </w:rPr>
        <w:t>v kontexte</w:t>
      </w:r>
      <w:r>
        <w:rPr>
          <w:color w:val="000000"/>
        </w:rPr>
        <w:t> prevenci</w:t>
      </w:r>
      <w:r w:rsidR="00866509">
        <w:rPr>
          <w:color w:val="000000"/>
        </w:rPr>
        <w:t xml:space="preserve">e </w:t>
      </w:r>
      <w:r>
        <w:rPr>
          <w:color w:val="000000"/>
        </w:rPr>
        <w:t xml:space="preserve">voči </w:t>
      </w:r>
      <w:proofErr w:type="spellStart"/>
      <w:r>
        <w:rPr>
          <w:color w:val="000000"/>
        </w:rPr>
        <w:t>excesívnemu</w:t>
      </w:r>
      <w:proofErr w:type="spellEnd"/>
      <w:r>
        <w:rPr>
          <w:color w:val="000000"/>
        </w:rPr>
        <w:t xml:space="preserve"> </w:t>
      </w:r>
      <w:r w:rsidR="00866509">
        <w:rPr>
          <w:color w:val="000000"/>
        </w:rPr>
        <w:t>používaniu</w:t>
      </w:r>
      <w:r>
        <w:rPr>
          <w:color w:val="000000"/>
        </w:rPr>
        <w:t xml:space="preserve"> internetu</w:t>
      </w:r>
      <w:r w:rsidR="00866509">
        <w:rPr>
          <w:color w:val="000000"/>
        </w:rPr>
        <w:t xml:space="preserve"> deťmi a mládežou (nielen) zo sociálne vylúčeného prostredia. Výstupy sú obohatením </w:t>
      </w:r>
      <w:proofErr w:type="spellStart"/>
      <w:r w:rsidR="00866509">
        <w:rPr>
          <w:color w:val="000000"/>
        </w:rPr>
        <w:t>adiktologickej</w:t>
      </w:r>
      <w:proofErr w:type="spellEnd"/>
      <w:r w:rsidR="00866509">
        <w:rPr>
          <w:color w:val="000000"/>
        </w:rPr>
        <w:t xml:space="preserve"> teórie a teórie sociálnej prevencie a sociálnej práce na poli behaviorálnych závislostí. Celý projekt vychádzal z predošlej spolupráce </w:t>
      </w:r>
      <w:r w:rsidR="00EF22F3">
        <w:rPr>
          <w:color w:val="000000"/>
        </w:rPr>
        <w:t>(</w:t>
      </w:r>
      <w:r w:rsidR="00866509">
        <w:rPr>
          <w:color w:val="000000"/>
        </w:rPr>
        <w:t>a</w:t>
      </w:r>
      <w:r w:rsidR="00A827C0">
        <w:rPr>
          <w:color w:val="000000"/>
        </w:rPr>
        <w:t xml:space="preserve"> stál </w:t>
      </w:r>
      <w:r w:rsidR="00866509">
        <w:rPr>
          <w:color w:val="000000"/>
        </w:rPr>
        <w:t xml:space="preserve">aj </w:t>
      </w:r>
      <w:r w:rsidR="00A827C0">
        <w:rPr>
          <w:color w:val="000000"/>
        </w:rPr>
        <w:t xml:space="preserve">na </w:t>
      </w:r>
      <w:r w:rsidR="00866509">
        <w:rPr>
          <w:color w:val="000000"/>
        </w:rPr>
        <w:t>spoluprác</w:t>
      </w:r>
      <w:r w:rsidR="00A827C0">
        <w:rPr>
          <w:color w:val="000000"/>
        </w:rPr>
        <w:t>i</w:t>
      </w:r>
      <w:r w:rsidR="00866509">
        <w:rPr>
          <w:color w:val="000000"/>
        </w:rPr>
        <w:t xml:space="preserve"> počas realizácie projektu</w:t>
      </w:r>
      <w:r w:rsidR="00EF22F3">
        <w:rPr>
          <w:color w:val="000000"/>
        </w:rPr>
        <w:t>)</w:t>
      </w:r>
      <w:r w:rsidR="00866509">
        <w:rPr>
          <w:color w:val="000000"/>
        </w:rPr>
        <w:t xml:space="preserve"> s Klinikou </w:t>
      </w:r>
      <w:proofErr w:type="spellStart"/>
      <w:r w:rsidR="00866509">
        <w:rPr>
          <w:color w:val="000000"/>
        </w:rPr>
        <w:t>adiktológie</w:t>
      </w:r>
      <w:proofErr w:type="spellEnd"/>
      <w:r w:rsidR="00866509">
        <w:rPr>
          <w:color w:val="000000"/>
        </w:rPr>
        <w:t xml:space="preserve"> 1. LF UK v Prahe (Česká republika). </w:t>
      </w:r>
    </w:p>
    <w:p w14:paraId="474166E2" w14:textId="77777777" w:rsidR="00705181" w:rsidRPr="004E355B" w:rsidRDefault="00705181" w:rsidP="001425E7">
      <w:pPr>
        <w:jc w:val="both"/>
        <w:rPr>
          <w:b/>
          <w:bCs/>
          <w:i/>
          <w:iCs/>
          <w:u w:val="single"/>
        </w:rPr>
      </w:pPr>
    </w:p>
    <w:p w14:paraId="71804873" w14:textId="7695A36E" w:rsidR="00872D6A" w:rsidRPr="004E355B" w:rsidRDefault="00872D6A" w:rsidP="00872D6A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u w:val="single"/>
          <w:lang w:eastAsia="en-US"/>
        </w:rPr>
      </w:pPr>
      <w:r w:rsidRPr="004E355B">
        <w:rPr>
          <w:rFonts w:eastAsiaTheme="minorHAnsi"/>
          <w:b/>
          <w:bCs/>
          <w:i/>
          <w:iCs/>
          <w:u w:val="single"/>
          <w:lang w:eastAsia="en-US"/>
        </w:rPr>
        <w:t>2021 - 2023</w:t>
      </w:r>
    </w:p>
    <w:p w14:paraId="1997D0D6" w14:textId="63211BEB" w:rsidR="00872D6A" w:rsidRPr="004841A0" w:rsidRDefault="0079635C" w:rsidP="004841A0">
      <w:pPr>
        <w:pStyle w:val="Odsekzoznamu"/>
        <w:numPr>
          <w:ilvl w:val="0"/>
          <w:numId w:val="31"/>
        </w:numPr>
        <w:jc w:val="both"/>
        <w:rPr>
          <w:b/>
          <w:bCs/>
        </w:rPr>
      </w:pPr>
      <w:r w:rsidRPr="004841A0">
        <w:rPr>
          <w:b/>
          <w:bCs/>
        </w:rPr>
        <w:t xml:space="preserve">Národný projekt </w:t>
      </w:r>
      <w:r w:rsidRPr="004841A0">
        <w:rPr>
          <w:b/>
          <w:bCs/>
          <w:i/>
          <w:iCs/>
        </w:rPr>
        <w:t xml:space="preserve">„Odborná prax pre študentov sociálnej práce </w:t>
      </w:r>
      <w:r w:rsidR="00AB2689" w:rsidRPr="004841A0">
        <w:rPr>
          <w:b/>
          <w:bCs/>
          <w:i/>
          <w:iCs/>
        </w:rPr>
        <w:t>a psychológie“</w:t>
      </w:r>
      <w:r w:rsidR="00EF22F3" w:rsidRPr="004841A0">
        <w:rPr>
          <w:b/>
          <w:bCs/>
          <w:i/>
          <w:iCs/>
        </w:rPr>
        <w:t xml:space="preserve"> (NP OP)</w:t>
      </w:r>
      <w:r w:rsidR="00872D6A" w:rsidRPr="004841A0">
        <w:rPr>
          <w:b/>
          <w:bCs/>
          <w:i/>
          <w:iCs/>
        </w:rPr>
        <w:t xml:space="preserve"> </w:t>
      </w:r>
      <w:r w:rsidR="00872D6A" w:rsidRPr="00705181">
        <w:t>Pozícia: riešiteľ a člen pracovnej skupiny</w:t>
      </w:r>
      <w:r w:rsidR="00872D6A" w:rsidRPr="004841A0">
        <w:rPr>
          <w:b/>
          <w:bCs/>
        </w:rPr>
        <w:t xml:space="preserve"> </w:t>
      </w:r>
      <w:r w:rsidR="00872D6A" w:rsidRPr="00705181">
        <w:t>AVSP v spolupráci s</w:t>
      </w:r>
      <w:r w:rsidR="00150F21" w:rsidRPr="00705181">
        <w:t> </w:t>
      </w:r>
      <w:r w:rsidR="00872D6A" w:rsidRPr="00705181">
        <w:t>MPSVaR</w:t>
      </w:r>
      <w:r w:rsidR="00150F21" w:rsidRPr="00705181">
        <w:t xml:space="preserve"> a Ústredím práce, sociálnych vecí a rodiny</w:t>
      </w:r>
      <w:r w:rsidR="00872D6A" w:rsidRPr="00705181">
        <w:t>.</w:t>
      </w:r>
    </w:p>
    <w:p w14:paraId="7287411F" w14:textId="14BFF66F" w:rsidR="00705181" w:rsidRPr="00E17FF9" w:rsidRDefault="00E923E3" w:rsidP="00E17FF9">
      <w:pPr>
        <w:jc w:val="both"/>
      </w:pPr>
      <w:r w:rsidRPr="00E923E3">
        <w:rPr>
          <w:b/>
          <w:bCs/>
          <w:i/>
          <w:iCs/>
        </w:rPr>
        <w:t xml:space="preserve">Zámer projektu: </w:t>
      </w:r>
      <w:r w:rsidR="00705181" w:rsidRPr="00717CEB">
        <w:t xml:space="preserve">Cieľom NP OP bude </w:t>
      </w:r>
      <w:r w:rsidR="00705181">
        <w:t xml:space="preserve">okrem iného </w:t>
      </w:r>
      <w:r w:rsidR="00705181" w:rsidRPr="00717CEB">
        <w:t>podporiť prepojenie vysokoškolského vzdelávania v študijnom odbore sociálna práca a psychológia s odbornou praxou tak, aby boli študenti po ukončení štúdia lepšie pripravení na trh práce a výkon povolania.</w:t>
      </w:r>
      <w:r w:rsidR="00705181">
        <w:t xml:space="preserve"> </w:t>
      </w:r>
      <w:r w:rsidR="00705181" w:rsidRPr="006662BD">
        <w:rPr>
          <w:bCs/>
          <w:iCs/>
        </w:rPr>
        <w:t>Cieľ NP OP bude dosiahnutý v spolupráci s</w:t>
      </w:r>
      <w:r w:rsidR="00705181">
        <w:rPr>
          <w:bCs/>
          <w:iCs/>
        </w:rPr>
        <w:t> VŠ a univerzitami p</w:t>
      </w:r>
      <w:r w:rsidR="00705181" w:rsidRPr="006662BD">
        <w:rPr>
          <w:bCs/>
          <w:iCs/>
        </w:rPr>
        <w:t xml:space="preserve">rostredníctvom vytvorenia a pilotného overenia </w:t>
      </w:r>
      <w:proofErr w:type="spellStart"/>
      <w:r w:rsidR="00705181" w:rsidRPr="006662BD">
        <w:rPr>
          <w:bCs/>
          <w:iCs/>
        </w:rPr>
        <w:t>praxových</w:t>
      </w:r>
      <w:proofErr w:type="spellEnd"/>
      <w:r w:rsidR="00705181" w:rsidRPr="006662BD">
        <w:rPr>
          <w:bCs/>
          <w:iCs/>
        </w:rPr>
        <w:t xml:space="preserve"> pracovísk zriadených</w:t>
      </w:r>
      <w:r w:rsidR="00EF22F3">
        <w:rPr>
          <w:bCs/>
          <w:iCs/>
        </w:rPr>
        <w:t>:</w:t>
      </w:r>
      <w:r w:rsidR="00E17FF9">
        <w:t xml:space="preserve"> (a) </w:t>
      </w:r>
      <w:r w:rsidR="00705181" w:rsidRPr="00E17FF9">
        <w:rPr>
          <w:bCs/>
          <w:iCs/>
        </w:rPr>
        <w:t>vo vybraných  zariadeniach sociálnych služieb</w:t>
      </w:r>
      <w:r w:rsidR="00E17FF9">
        <w:rPr>
          <w:bCs/>
          <w:iCs/>
        </w:rPr>
        <w:t xml:space="preserve">; (b) </w:t>
      </w:r>
      <w:r w:rsidR="00705181" w:rsidRPr="00E17FF9">
        <w:rPr>
          <w:bCs/>
          <w:iCs/>
        </w:rPr>
        <w:t xml:space="preserve">vo </w:t>
      </w:r>
      <w:r w:rsidR="00705181" w:rsidRPr="00E17FF9">
        <w:rPr>
          <w:bCs/>
          <w:iCs/>
        </w:rPr>
        <w:lastRenderedPageBreak/>
        <w:t>vybraných pracoviskách úradov práce, sociálnych vecí a rodiny (odbor sociálnych vecí a rodiny vrátane referátov poradensko-psychologických služieb; odbor služieb zamestnanosti)</w:t>
      </w:r>
      <w:r w:rsidR="00E17FF9">
        <w:rPr>
          <w:bCs/>
          <w:iCs/>
        </w:rPr>
        <w:t xml:space="preserve">; (c) </w:t>
      </w:r>
      <w:r w:rsidR="00705181" w:rsidRPr="00E17FF9">
        <w:rPr>
          <w:bCs/>
          <w:iCs/>
        </w:rPr>
        <w:t>vo vybraných centrách pre deti a rodiny.</w:t>
      </w:r>
    </w:p>
    <w:p w14:paraId="55150253" w14:textId="7211ED2E" w:rsidR="00705181" w:rsidRPr="00171D4A" w:rsidRDefault="00705181" w:rsidP="00EF22F3">
      <w:pPr>
        <w:jc w:val="both"/>
      </w:pPr>
      <w:r w:rsidRPr="00171D4A">
        <w:t>Vzhľadom na zamera</w:t>
      </w:r>
      <w:r>
        <w:t xml:space="preserve">nie a stanovený cieľ projektu je predpoklad, že aktivity projektu a jeho výsledky a výstupy budú mať dopad v podobe aktívneho prepojenia študijného odboru sociálna práca a študijného odboru psychológia s praxou a trhom práce, celospoločenský dopad v podobe zjednotenia </w:t>
      </w:r>
      <w:r w:rsidRPr="00171D4A">
        <w:t xml:space="preserve">štandardov </w:t>
      </w:r>
      <w:r>
        <w:t xml:space="preserve">pre výkon odbornej praxe študentov sociálnej práce, preto </w:t>
      </w:r>
      <w:r w:rsidRPr="00171D4A">
        <w:t>je nevyhnutné a žiad</w:t>
      </w:r>
      <w:r>
        <w:t>u</w:t>
      </w:r>
      <w:r w:rsidRPr="00171D4A">
        <w:t xml:space="preserve">ce, aby bol projekt realizovaný formou národného projektu a to prijímateľom, ktorý má </w:t>
      </w:r>
      <w:r>
        <w:t xml:space="preserve">okrem iného </w:t>
      </w:r>
      <w:r w:rsidRPr="00171D4A">
        <w:t>možnosť iniciatívnej tvorby</w:t>
      </w:r>
      <w:r>
        <w:t xml:space="preserve"> návrhov</w:t>
      </w:r>
      <w:r w:rsidRPr="00171D4A">
        <w:t xml:space="preserve"> </w:t>
      </w:r>
      <w:r>
        <w:t>systémových zmien.</w:t>
      </w:r>
    </w:p>
    <w:p w14:paraId="53D9AD32" w14:textId="51BD7D95" w:rsidR="00E923E3" w:rsidRPr="00E923E3" w:rsidRDefault="00E923E3" w:rsidP="00872D6A">
      <w:pPr>
        <w:jc w:val="both"/>
        <w:rPr>
          <w:b/>
          <w:bCs/>
          <w:i/>
          <w:iCs/>
        </w:rPr>
      </w:pPr>
      <w:r w:rsidRPr="00E923E3">
        <w:rPr>
          <w:b/>
          <w:bCs/>
          <w:i/>
          <w:iCs/>
        </w:rPr>
        <w:t>Očakávan</w:t>
      </w:r>
      <w:r>
        <w:rPr>
          <w:b/>
          <w:bCs/>
          <w:i/>
          <w:iCs/>
        </w:rPr>
        <w:t>é</w:t>
      </w:r>
      <w:r w:rsidRPr="00E923E3">
        <w:rPr>
          <w:b/>
          <w:bCs/>
          <w:i/>
          <w:iCs/>
        </w:rPr>
        <w:t xml:space="preserve"> výstupy</w:t>
      </w:r>
      <w:r w:rsidR="00391515">
        <w:rPr>
          <w:b/>
          <w:bCs/>
          <w:i/>
          <w:iCs/>
        </w:rPr>
        <w:t xml:space="preserve"> (na ktorých participuje pracovná skupina AVSP): </w:t>
      </w:r>
      <w:r w:rsidRPr="00E923E3">
        <w:t>revízia Minimálnych štandardov odborných praxí v študijnom odbore sociálna práca</w:t>
      </w:r>
      <w:r>
        <w:t>; t</w:t>
      </w:r>
      <w:r w:rsidRPr="00E923E3">
        <w:t>vorba metodík k odbornej praxi študentov</w:t>
      </w:r>
      <w:r>
        <w:t>;</w:t>
      </w:r>
      <w:r w:rsidR="00391515">
        <w:t xml:space="preserve"> pilotná prax študentov a študentiek sociálnej práce a</w:t>
      </w:r>
      <w:r>
        <w:t xml:space="preserve"> z</w:t>
      </w:r>
      <w:r w:rsidRPr="00E923E3">
        <w:t>vyšovanie kvality odbornej praxe študentov a študentiek sociálnej práce</w:t>
      </w:r>
      <w:r w:rsidR="00391515">
        <w:t xml:space="preserve"> vo všeobecnosti a tým aj VŠ prípravy sociálnych pracovníkov v súlade s akreditačnými kritériami a s presahom </w:t>
      </w:r>
      <w:r w:rsidR="007A1F2C">
        <w:t xml:space="preserve">do </w:t>
      </w:r>
      <w:proofErr w:type="spellStart"/>
      <w:r w:rsidR="00391515">
        <w:t>novotvorených</w:t>
      </w:r>
      <w:proofErr w:type="spellEnd"/>
      <w:r w:rsidR="00391515">
        <w:t xml:space="preserve"> študijných programov (v študijnom odbore 33. Sociálna práca); zvyšovanie statusu profesie</w:t>
      </w:r>
      <w:r w:rsidRPr="00E923E3">
        <w:t xml:space="preserve">. </w:t>
      </w:r>
    </w:p>
    <w:p w14:paraId="3BCEB9DF" w14:textId="77777777" w:rsidR="00793811" w:rsidRDefault="00793811" w:rsidP="0079381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72ED1DE4" w14:textId="6710A734" w:rsidR="00793811" w:rsidRPr="00793811" w:rsidRDefault="00793811" w:rsidP="00793811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u w:val="single"/>
          <w:lang w:eastAsia="en-US"/>
        </w:rPr>
      </w:pPr>
      <w:r w:rsidRPr="00793811">
        <w:rPr>
          <w:rFonts w:eastAsiaTheme="minorHAnsi"/>
          <w:b/>
          <w:bCs/>
          <w:i/>
          <w:iCs/>
          <w:u w:val="single"/>
          <w:lang w:eastAsia="en-US"/>
        </w:rPr>
        <w:t>2012-2013</w:t>
      </w:r>
    </w:p>
    <w:p w14:paraId="3E8FB3A6" w14:textId="2E97F1BE" w:rsidR="00F15A7F" w:rsidRPr="004841A0" w:rsidRDefault="00F15A7F" w:rsidP="004841A0">
      <w:pPr>
        <w:pStyle w:val="Odsekzoznamu"/>
        <w:numPr>
          <w:ilvl w:val="0"/>
          <w:numId w:val="31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841A0">
        <w:rPr>
          <w:rFonts w:eastAsiaTheme="minorHAnsi"/>
          <w:b/>
          <w:bCs/>
          <w:lang w:eastAsia="en-US"/>
        </w:rPr>
        <w:t>APVV SK-CZ-0091-11</w:t>
      </w:r>
      <w:r w:rsidRPr="004841A0">
        <w:rPr>
          <w:rFonts w:eastAsiaTheme="minorHAnsi"/>
          <w:b/>
          <w:bCs/>
          <w:i/>
          <w:iCs/>
          <w:lang w:eastAsia="en-US"/>
        </w:rPr>
        <w:t xml:space="preserve"> Slovensko-česká medzivládna vedecko-technická spolupráca na roky 2012-2013 - Rozvoj spolupráce prostredníctvom prípravy výskumného projektu pre porovnanie sociálnych aspektov dlhodobej nezamestnanosti vo vybraných regiónoch ČR a SR. </w:t>
      </w:r>
      <w:r w:rsidR="004841A0" w:rsidRPr="004841A0">
        <w:rPr>
          <w:rFonts w:eastAsiaTheme="minorHAnsi"/>
          <w:lang w:eastAsia="en-US"/>
        </w:rPr>
        <w:t xml:space="preserve">Pozícia: zodpovedný riešiteľ za SR; Zodpovedný riešiteľ za ČR: doc. PhDr. Pavel </w:t>
      </w:r>
      <w:proofErr w:type="spellStart"/>
      <w:r w:rsidR="004841A0" w:rsidRPr="004841A0">
        <w:rPr>
          <w:rFonts w:eastAsiaTheme="minorHAnsi"/>
          <w:lang w:eastAsia="en-US"/>
        </w:rPr>
        <w:t>Kuchař</w:t>
      </w:r>
      <w:proofErr w:type="spellEnd"/>
      <w:r w:rsidR="004841A0" w:rsidRPr="004841A0">
        <w:rPr>
          <w:rFonts w:eastAsiaTheme="minorHAnsi"/>
          <w:lang w:eastAsia="en-US"/>
        </w:rPr>
        <w:t xml:space="preserve">, CSc. </w:t>
      </w:r>
    </w:p>
    <w:p w14:paraId="2704E3FD" w14:textId="77777777" w:rsidR="00793811" w:rsidRPr="00257BD0" w:rsidRDefault="00793811" w:rsidP="004841A0">
      <w:pPr>
        <w:jc w:val="both"/>
      </w:pPr>
      <w:r w:rsidRPr="00257BD0">
        <w:rPr>
          <w:b/>
          <w:bCs/>
        </w:rPr>
        <w:t>Cieľom projektu</w:t>
      </w:r>
      <w:r w:rsidRPr="00257BD0">
        <w:t xml:space="preserve"> bol rozvoj spolupráce prostredníctvom prípravy spoločného medzinárodného výskumného projektu v oblasti skúmania sociálnych aspektov dlhodobej nezamestnanosti vo vybraných regiónoch SR a ČR (Gemer a </w:t>
      </w:r>
      <w:proofErr w:type="spellStart"/>
      <w:r w:rsidRPr="00257BD0">
        <w:t>Ústecko</w:t>
      </w:r>
      <w:proofErr w:type="spellEnd"/>
      <w:r w:rsidRPr="00257BD0">
        <w:t xml:space="preserve">). </w:t>
      </w:r>
    </w:p>
    <w:p w14:paraId="0356EFF8" w14:textId="38C63118" w:rsidR="001D6A40" w:rsidRDefault="00793811" w:rsidP="004841A0">
      <w:pPr>
        <w:jc w:val="both"/>
      </w:pPr>
      <w:r w:rsidRPr="00257BD0">
        <w:rPr>
          <w:b/>
          <w:bCs/>
        </w:rPr>
        <w:t>Zámer</w:t>
      </w:r>
      <w:r w:rsidR="007A1F2C">
        <w:rPr>
          <w:b/>
          <w:bCs/>
        </w:rPr>
        <w:t xml:space="preserve"> </w:t>
      </w:r>
      <w:r w:rsidRPr="00257BD0">
        <w:rPr>
          <w:b/>
          <w:bCs/>
        </w:rPr>
        <w:t>projektu:</w:t>
      </w:r>
      <w:r w:rsidRPr="00257BD0">
        <w:t xml:space="preserve"> </w:t>
      </w:r>
      <w:r w:rsidR="00257BD0" w:rsidRPr="00257BD0">
        <w:t>(1)</w:t>
      </w:r>
      <w:r w:rsidR="00287D83">
        <w:t xml:space="preserve"> </w:t>
      </w:r>
      <w:r w:rsidR="00257BD0" w:rsidRPr="00257BD0">
        <w:t>k</w:t>
      </w:r>
      <w:r w:rsidRPr="00257BD0">
        <w:t>omplexné zmapovanie</w:t>
      </w:r>
      <w:r w:rsidR="007A1F2C">
        <w:t xml:space="preserve"> </w:t>
      </w:r>
      <w:r w:rsidRPr="00257BD0">
        <w:t>legislatívnych podmienok a inštitucionálne zabezpečenie služieb zamestnanosti v oboch krajinách. Porovnanie a zistenie rozdielov, resp. spoločných východísk utvárajúcich trh práce z hľadiska štátnej politiky zamestnanosti so zameraním na kľúčové subjekty trhu práce.</w:t>
      </w:r>
      <w:r w:rsidR="003F4125">
        <w:t xml:space="preserve"> </w:t>
      </w:r>
    </w:p>
    <w:p w14:paraId="265638AB" w14:textId="77777777" w:rsidR="00C90B9D" w:rsidRDefault="00C90B9D" w:rsidP="004841A0">
      <w:pPr>
        <w:jc w:val="both"/>
      </w:pPr>
    </w:p>
    <w:p w14:paraId="7E188423" w14:textId="5F9B7C14" w:rsidR="007A1F2C" w:rsidRDefault="00793811" w:rsidP="004841A0">
      <w:pPr>
        <w:jc w:val="both"/>
      </w:pPr>
      <w:r w:rsidRPr="00257BD0">
        <w:t>Analýza podmienok vplývajúcich na možnosti riešenia problematiky zames</w:t>
      </w:r>
      <w:r w:rsidR="00257BD0" w:rsidRPr="00257BD0">
        <w:t>tnanosti; (2)</w:t>
      </w:r>
      <w:r w:rsidR="003F4125">
        <w:t xml:space="preserve"> </w:t>
      </w:r>
      <w:r w:rsidR="00257BD0" w:rsidRPr="00257BD0">
        <w:t>zmapovanie a porovnanie možností</w:t>
      </w:r>
      <w:r w:rsidR="007A1F2C">
        <w:t xml:space="preserve"> </w:t>
      </w:r>
      <w:r w:rsidR="00257BD0" w:rsidRPr="00257BD0">
        <w:t>a pôsobenia neziskových organizácií venujúcich sa sociálnej práci s</w:t>
      </w:r>
      <w:r w:rsidR="007A1F2C">
        <w:t> ľuďmi bez práce; ďalej</w:t>
      </w:r>
      <w:r w:rsidR="00257BD0" w:rsidRPr="00257BD0">
        <w:t xml:space="preserve"> </w:t>
      </w:r>
      <w:r w:rsidR="007A1F2C">
        <w:t>z</w:t>
      </w:r>
      <w:r w:rsidR="00257BD0" w:rsidRPr="00257BD0">
        <w:t>monitorovanie ich konkrétnych postupov a spôsobov pomoci, aktuálneho stavu</w:t>
      </w:r>
      <w:r w:rsidR="007A1F2C">
        <w:t xml:space="preserve"> pre</w:t>
      </w:r>
      <w:r w:rsidR="00257BD0" w:rsidRPr="00257BD0">
        <w:t xml:space="preserve"> následnú analýzu absentujúcich služieb, ako aj možností spolupráce pre zefektívnenie činnost</w:t>
      </w:r>
      <w:r w:rsidR="00257BD0">
        <w:t xml:space="preserve">i </w:t>
      </w:r>
      <w:r w:rsidR="00257BD0" w:rsidRPr="00257BD0">
        <w:t>na základe potrieb cieľovej skupiny</w:t>
      </w:r>
      <w:r w:rsidR="00257BD0">
        <w:t xml:space="preserve"> v  oblastiach zamerania projektu spolupráce: </w:t>
      </w:r>
      <w:r w:rsidR="00257BD0" w:rsidRPr="00287D83">
        <w:rPr>
          <w:i/>
          <w:iCs/>
        </w:rPr>
        <w:t xml:space="preserve">(a) na úrovni vzdelávania; (b) na úrovni vedecko-výskumných aktivít. </w:t>
      </w:r>
    </w:p>
    <w:p w14:paraId="2CF5F77D" w14:textId="7ED04ADD" w:rsidR="007A1F2C" w:rsidRPr="007A1F2C" w:rsidRDefault="00257BD0" w:rsidP="004841A0">
      <w:pPr>
        <w:jc w:val="both"/>
      </w:pPr>
      <w:r>
        <w:t>Vytvoren</w:t>
      </w:r>
      <w:r w:rsidR="004841A0">
        <w:t>é</w:t>
      </w:r>
      <w:r>
        <w:t xml:space="preserve"> boli počas doby riešenia projektu: podrobné </w:t>
      </w:r>
      <w:proofErr w:type="spellStart"/>
      <w:r>
        <w:t>socio</w:t>
      </w:r>
      <w:proofErr w:type="spellEnd"/>
      <w:r>
        <w:t>-ekonomické</w:t>
      </w:r>
      <w:r w:rsidR="00C55151">
        <w:t xml:space="preserve"> </w:t>
      </w:r>
      <w:r>
        <w:t>charakteristiky skúmaných regiónov (Gemer /SR/ a Louny, Most a </w:t>
      </w:r>
      <w:proofErr w:type="spellStart"/>
      <w:r>
        <w:t>Chomutov</w:t>
      </w:r>
      <w:proofErr w:type="spellEnd"/>
      <w:r>
        <w:t xml:space="preserve"> v Ústeckom kraji /ČR/</w:t>
      </w:r>
      <w:r w:rsidR="004841A0">
        <w:t>)</w:t>
      </w:r>
      <w:r>
        <w:t>; správy z miestnych šetrení zameraných na činnosť verejných organizácii a inštitúcií „operujúcich</w:t>
      </w:r>
      <w:r w:rsidR="004841A0">
        <w:t xml:space="preserve"> na poli“</w:t>
      </w:r>
      <w:r>
        <w:t> predmetnej problematik</w:t>
      </w:r>
      <w:r w:rsidR="004841A0">
        <w:t>y</w:t>
      </w:r>
      <w:r>
        <w:t>; databáza organizácií; komparácia legislatívy ČR a SR v oblasti politiky zamestnanosti a trhu práce; analýza a komparácia výučby zameranej na výučbu problematiky nezamestnanosti</w:t>
      </w:r>
      <w:r w:rsidR="00C55151">
        <w:t>,</w:t>
      </w:r>
      <w:r>
        <w:t xml:space="preserve"> trhu práce a sociálnej práce s nezamestnanými </w:t>
      </w:r>
      <w:r w:rsidR="00C55151">
        <w:t xml:space="preserve">na riešiteľských pracoviskách - </w:t>
      </w:r>
      <w:proofErr w:type="spellStart"/>
      <w:r>
        <w:t>PdF</w:t>
      </w:r>
      <w:proofErr w:type="spellEnd"/>
      <w:r>
        <w:t xml:space="preserve"> UK v Bratislave a </w:t>
      </w:r>
      <w:proofErr w:type="spellStart"/>
      <w:r>
        <w:t>FSE</w:t>
      </w:r>
      <w:proofErr w:type="spellEnd"/>
      <w:r>
        <w:t xml:space="preserve"> UJEP v Ústí nad </w:t>
      </w:r>
      <w:proofErr w:type="spellStart"/>
      <w:r>
        <w:t>Labem</w:t>
      </w:r>
      <w:proofErr w:type="spellEnd"/>
      <w:r>
        <w:t>; podané výskumné projekty</w:t>
      </w:r>
      <w:r w:rsidR="00C55151">
        <w:t xml:space="preserve"> </w:t>
      </w:r>
      <w:r w:rsidR="004841A0">
        <w:t xml:space="preserve">v predmetnej oblasti </w:t>
      </w:r>
      <w:r>
        <w:t xml:space="preserve">(GAČR, APVV, VEGA); spoločná monografia v anglickom jazyku. </w:t>
      </w:r>
    </w:p>
    <w:p w14:paraId="5FD584F8" w14:textId="1D5B0C64" w:rsidR="00E17FF9" w:rsidRDefault="00E17FF9" w:rsidP="004841A0">
      <w:pPr>
        <w:jc w:val="both"/>
        <w:rPr>
          <w:b/>
          <w:bCs/>
        </w:rPr>
      </w:pPr>
    </w:p>
    <w:p w14:paraId="48F71A31" w14:textId="77777777" w:rsidR="00E17FF9" w:rsidRPr="00AE6611" w:rsidRDefault="00E17FF9" w:rsidP="004841A0">
      <w:pPr>
        <w:jc w:val="both"/>
        <w:rPr>
          <w:b/>
          <w:bCs/>
        </w:rPr>
      </w:pPr>
    </w:p>
    <w:p w14:paraId="1E244849" w14:textId="77777777" w:rsidR="007A1F2C" w:rsidRPr="0099731B" w:rsidRDefault="007A1F2C" w:rsidP="007A1F2C">
      <w:r>
        <w:t>V Bratislave 24.9.2021</w:t>
      </w:r>
    </w:p>
    <w:p w14:paraId="70F5E625" w14:textId="77777777" w:rsidR="007A1F2C" w:rsidRDefault="007A1F2C" w:rsidP="007A1F2C">
      <w:pPr>
        <w:jc w:val="right"/>
      </w:pPr>
      <w:r>
        <w:t>.....................................................</w:t>
      </w:r>
    </w:p>
    <w:p w14:paraId="3BD72982" w14:textId="6D87ABCC" w:rsidR="0015682B" w:rsidRPr="00AB2689" w:rsidRDefault="007A1F2C" w:rsidP="007A1F2C">
      <w:pPr>
        <w:jc w:val="right"/>
      </w:pPr>
      <w:r w:rsidRPr="00CA6228">
        <w:t>doc. PhDr. Ladislav Vaska, PhD</w:t>
      </w:r>
      <w:r>
        <w:t>.</w:t>
      </w:r>
    </w:p>
    <w:sectPr w:rsidR="0015682B" w:rsidRPr="00AB2689" w:rsidSect="005004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73E1A"/>
    <w:multiLevelType w:val="hybridMultilevel"/>
    <w:tmpl w:val="E828E062"/>
    <w:lvl w:ilvl="0" w:tplc="298086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B54AC"/>
    <w:multiLevelType w:val="hybridMultilevel"/>
    <w:tmpl w:val="34FAE0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B19A0"/>
    <w:multiLevelType w:val="hybridMultilevel"/>
    <w:tmpl w:val="46104F62"/>
    <w:lvl w:ilvl="0" w:tplc="96444EBE">
      <w:start w:val="5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B6AEB"/>
    <w:multiLevelType w:val="hybridMultilevel"/>
    <w:tmpl w:val="0420A2DC"/>
    <w:lvl w:ilvl="0" w:tplc="A50EBCE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0194A"/>
    <w:multiLevelType w:val="hybridMultilevel"/>
    <w:tmpl w:val="68B0A2D8"/>
    <w:lvl w:ilvl="0" w:tplc="ADAE9A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15E82"/>
    <w:multiLevelType w:val="hybridMultilevel"/>
    <w:tmpl w:val="49A80466"/>
    <w:lvl w:ilvl="0" w:tplc="B72217B8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42292"/>
    <w:multiLevelType w:val="hybridMultilevel"/>
    <w:tmpl w:val="EAECDD4A"/>
    <w:lvl w:ilvl="0" w:tplc="A50EBCE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326D3D"/>
    <w:multiLevelType w:val="hybridMultilevel"/>
    <w:tmpl w:val="B434A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B34EE"/>
    <w:multiLevelType w:val="hybridMultilevel"/>
    <w:tmpl w:val="ED8E2312"/>
    <w:lvl w:ilvl="0" w:tplc="E482DD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44E81"/>
    <w:multiLevelType w:val="hybridMultilevel"/>
    <w:tmpl w:val="0472C9F8"/>
    <w:lvl w:ilvl="0" w:tplc="E27A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90E02"/>
    <w:multiLevelType w:val="hybridMultilevel"/>
    <w:tmpl w:val="D5D25A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53361"/>
    <w:multiLevelType w:val="hybridMultilevel"/>
    <w:tmpl w:val="90384A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D648B0"/>
    <w:multiLevelType w:val="hybridMultilevel"/>
    <w:tmpl w:val="D980B3D2"/>
    <w:lvl w:ilvl="0" w:tplc="153ACA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3768C"/>
    <w:multiLevelType w:val="hybridMultilevel"/>
    <w:tmpl w:val="98D83B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C7AEB"/>
    <w:multiLevelType w:val="hybridMultilevel"/>
    <w:tmpl w:val="A11C3360"/>
    <w:lvl w:ilvl="0" w:tplc="FE06F58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6C47DB4"/>
    <w:multiLevelType w:val="hybridMultilevel"/>
    <w:tmpl w:val="076279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1933E6"/>
    <w:multiLevelType w:val="hybridMultilevel"/>
    <w:tmpl w:val="9040542A"/>
    <w:lvl w:ilvl="0" w:tplc="E27A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E0717"/>
    <w:multiLevelType w:val="hybridMultilevel"/>
    <w:tmpl w:val="A09AA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62A78"/>
    <w:multiLevelType w:val="hybridMultilevel"/>
    <w:tmpl w:val="27CAE966"/>
    <w:lvl w:ilvl="0" w:tplc="A038EE0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E0633"/>
    <w:multiLevelType w:val="hybridMultilevel"/>
    <w:tmpl w:val="8A347A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357E6"/>
    <w:multiLevelType w:val="hybridMultilevel"/>
    <w:tmpl w:val="5D76E1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994AA2"/>
    <w:multiLevelType w:val="hybridMultilevel"/>
    <w:tmpl w:val="0DD640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D0B8A"/>
    <w:multiLevelType w:val="hybridMultilevel"/>
    <w:tmpl w:val="448C4560"/>
    <w:lvl w:ilvl="0" w:tplc="1CE25FA8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A3958"/>
    <w:multiLevelType w:val="hybridMultilevel"/>
    <w:tmpl w:val="E7D6A0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0A7B34"/>
    <w:multiLevelType w:val="hybridMultilevel"/>
    <w:tmpl w:val="5086AE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F7A30"/>
    <w:multiLevelType w:val="hybridMultilevel"/>
    <w:tmpl w:val="90384A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C26D07"/>
    <w:multiLevelType w:val="hybridMultilevel"/>
    <w:tmpl w:val="E508E1DE"/>
    <w:lvl w:ilvl="0" w:tplc="FE06F58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65540B5B"/>
    <w:multiLevelType w:val="hybridMultilevel"/>
    <w:tmpl w:val="05DC44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C32ACA"/>
    <w:multiLevelType w:val="hybridMultilevel"/>
    <w:tmpl w:val="05DC44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C2E85"/>
    <w:multiLevelType w:val="hybridMultilevel"/>
    <w:tmpl w:val="CFF2286A"/>
    <w:lvl w:ilvl="0" w:tplc="E27A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8A5417"/>
    <w:multiLevelType w:val="hybridMultilevel"/>
    <w:tmpl w:val="E6642A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E70C62"/>
    <w:multiLevelType w:val="hybridMultilevel"/>
    <w:tmpl w:val="A35EF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FB0074"/>
    <w:multiLevelType w:val="hybridMultilevel"/>
    <w:tmpl w:val="0E60DEC0"/>
    <w:lvl w:ilvl="0" w:tplc="C700C5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8D2D77"/>
    <w:multiLevelType w:val="hybridMultilevel"/>
    <w:tmpl w:val="64C08352"/>
    <w:lvl w:ilvl="0" w:tplc="934EC3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F24001"/>
    <w:multiLevelType w:val="hybridMultilevel"/>
    <w:tmpl w:val="A09AA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FA3BF2"/>
    <w:multiLevelType w:val="hybridMultilevel"/>
    <w:tmpl w:val="03204D54"/>
    <w:lvl w:ilvl="0" w:tplc="A50EBCE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35"/>
  </w:num>
  <w:num w:numId="4">
    <w:abstractNumId w:val="16"/>
  </w:num>
  <w:num w:numId="5">
    <w:abstractNumId w:val="29"/>
  </w:num>
  <w:num w:numId="6">
    <w:abstractNumId w:val="32"/>
  </w:num>
  <w:num w:numId="7">
    <w:abstractNumId w:val="6"/>
  </w:num>
  <w:num w:numId="8">
    <w:abstractNumId w:val="5"/>
  </w:num>
  <w:num w:numId="9">
    <w:abstractNumId w:val="10"/>
  </w:num>
  <w:num w:numId="10">
    <w:abstractNumId w:val="18"/>
  </w:num>
  <w:num w:numId="11">
    <w:abstractNumId w:val="22"/>
  </w:num>
  <w:num w:numId="12">
    <w:abstractNumId w:val="34"/>
  </w:num>
  <w:num w:numId="13">
    <w:abstractNumId w:val="23"/>
  </w:num>
  <w:num w:numId="14">
    <w:abstractNumId w:val="27"/>
  </w:num>
  <w:num w:numId="15">
    <w:abstractNumId w:val="1"/>
  </w:num>
  <w:num w:numId="16">
    <w:abstractNumId w:val="25"/>
  </w:num>
  <w:num w:numId="17">
    <w:abstractNumId w:val="31"/>
  </w:num>
  <w:num w:numId="18">
    <w:abstractNumId w:val="4"/>
  </w:num>
  <w:num w:numId="19">
    <w:abstractNumId w:val="14"/>
  </w:num>
  <w:num w:numId="20">
    <w:abstractNumId w:val="26"/>
  </w:num>
  <w:num w:numId="21">
    <w:abstractNumId w:val="30"/>
  </w:num>
  <w:num w:numId="22">
    <w:abstractNumId w:val="17"/>
  </w:num>
  <w:num w:numId="23">
    <w:abstractNumId w:val="12"/>
  </w:num>
  <w:num w:numId="24">
    <w:abstractNumId w:val="7"/>
  </w:num>
  <w:num w:numId="25">
    <w:abstractNumId w:val="11"/>
  </w:num>
  <w:num w:numId="26">
    <w:abstractNumId w:val="33"/>
  </w:num>
  <w:num w:numId="27">
    <w:abstractNumId w:val="21"/>
  </w:num>
  <w:num w:numId="28">
    <w:abstractNumId w:val="13"/>
  </w:num>
  <w:num w:numId="29">
    <w:abstractNumId w:val="28"/>
  </w:num>
  <w:num w:numId="30">
    <w:abstractNumId w:val="19"/>
  </w:num>
  <w:num w:numId="31">
    <w:abstractNumId w:val="8"/>
  </w:num>
  <w:num w:numId="32">
    <w:abstractNumId w:val="2"/>
  </w:num>
  <w:num w:numId="33">
    <w:abstractNumId w:val="15"/>
  </w:num>
  <w:num w:numId="34">
    <w:abstractNumId w:val="24"/>
  </w:num>
  <w:num w:numId="35">
    <w:abstractNumId w:val="0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2A6"/>
    <w:rsid w:val="00023F9D"/>
    <w:rsid w:val="000570B3"/>
    <w:rsid w:val="000626A0"/>
    <w:rsid w:val="0006647D"/>
    <w:rsid w:val="0007420C"/>
    <w:rsid w:val="000923B6"/>
    <w:rsid w:val="00095F30"/>
    <w:rsid w:val="00097751"/>
    <w:rsid w:val="000A10CF"/>
    <w:rsid w:val="000D7F7B"/>
    <w:rsid w:val="0010370D"/>
    <w:rsid w:val="00104A8F"/>
    <w:rsid w:val="00110E21"/>
    <w:rsid w:val="001278D9"/>
    <w:rsid w:val="00127DBF"/>
    <w:rsid w:val="001425E7"/>
    <w:rsid w:val="00150F21"/>
    <w:rsid w:val="00151AE5"/>
    <w:rsid w:val="0015682B"/>
    <w:rsid w:val="00172A4D"/>
    <w:rsid w:val="001B38C6"/>
    <w:rsid w:val="001D6A40"/>
    <w:rsid w:val="002242F0"/>
    <w:rsid w:val="002373D7"/>
    <w:rsid w:val="00257BD0"/>
    <w:rsid w:val="00273C2F"/>
    <w:rsid w:val="00287D83"/>
    <w:rsid w:val="002C34F2"/>
    <w:rsid w:val="002C472E"/>
    <w:rsid w:val="002C66C9"/>
    <w:rsid w:val="002D04F6"/>
    <w:rsid w:val="002E3FCD"/>
    <w:rsid w:val="0030153A"/>
    <w:rsid w:val="0033047E"/>
    <w:rsid w:val="0035144E"/>
    <w:rsid w:val="003612E6"/>
    <w:rsid w:val="0036135E"/>
    <w:rsid w:val="0037229B"/>
    <w:rsid w:val="00386E15"/>
    <w:rsid w:val="00391515"/>
    <w:rsid w:val="003C370B"/>
    <w:rsid w:val="003F4125"/>
    <w:rsid w:val="004005F5"/>
    <w:rsid w:val="0041263C"/>
    <w:rsid w:val="00456446"/>
    <w:rsid w:val="00457075"/>
    <w:rsid w:val="004841A0"/>
    <w:rsid w:val="00486357"/>
    <w:rsid w:val="0049586B"/>
    <w:rsid w:val="004E355B"/>
    <w:rsid w:val="0050045E"/>
    <w:rsid w:val="005005BC"/>
    <w:rsid w:val="005110C1"/>
    <w:rsid w:val="00526677"/>
    <w:rsid w:val="00585ED8"/>
    <w:rsid w:val="005D4FA1"/>
    <w:rsid w:val="005F71B6"/>
    <w:rsid w:val="00604232"/>
    <w:rsid w:val="006125DA"/>
    <w:rsid w:val="00620554"/>
    <w:rsid w:val="00623287"/>
    <w:rsid w:val="0064248F"/>
    <w:rsid w:val="00673B85"/>
    <w:rsid w:val="006B22A6"/>
    <w:rsid w:val="006F4B8C"/>
    <w:rsid w:val="00701430"/>
    <w:rsid w:val="00705181"/>
    <w:rsid w:val="00710FB8"/>
    <w:rsid w:val="007275E6"/>
    <w:rsid w:val="00740C5E"/>
    <w:rsid w:val="00745129"/>
    <w:rsid w:val="00784F26"/>
    <w:rsid w:val="00793811"/>
    <w:rsid w:val="00793A3B"/>
    <w:rsid w:val="0079635C"/>
    <w:rsid w:val="007A1F2C"/>
    <w:rsid w:val="00812215"/>
    <w:rsid w:val="00814B0D"/>
    <w:rsid w:val="00845D89"/>
    <w:rsid w:val="00864B14"/>
    <w:rsid w:val="00866509"/>
    <w:rsid w:val="00872D6A"/>
    <w:rsid w:val="0088786C"/>
    <w:rsid w:val="00890C34"/>
    <w:rsid w:val="008C6EAF"/>
    <w:rsid w:val="00911010"/>
    <w:rsid w:val="00946A27"/>
    <w:rsid w:val="0095072A"/>
    <w:rsid w:val="00974F59"/>
    <w:rsid w:val="00982DB8"/>
    <w:rsid w:val="00A00716"/>
    <w:rsid w:val="00A81638"/>
    <w:rsid w:val="00A827C0"/>
    <w:rsid w:val="00A972E6"/>
    <w:rsid w:val="00AB2689"/>
    <w:rsid w:val="00AE6611"/>
    <w:rsid w:val="00B064B0"/>
    <w:rsid w:val="00B6726A"/>
    <w:rsid w:val="00B71D18"/>
    <w:rsid w:val="00B818BD"/>
    <w:rsid w:val="00B91D91"/>
    <w:rsid w:val="00B920CB"/>
    <w:rsid w:val="00BE3475"/>
    <w:rsid w:val="00C2574D"/>
    <w:rsid w:val="00C44DF0"/>
    <w:rsid w:val="00C55151"/>
    <w:rsid w:val="00C90B9D"/>
    <w:rsid w:val="00C92433"/>
    <w:rsid w:val="00D077FF"/>
    <w:rsid w:val="00D12C33"/>
    <w:rsid w:val="00D21E0F"/>
    <w:rsid w:val="00D27F66"/>
    <w:rsid w:val="00D4395A"/>
    <w:rsid w:val="00D44224"/>
    <w:rsid w:val="00D5004E"/>
    <w:rsid w:val="00D534C6"/>
    <w:rsid w:val="00D67E2B"/>
    <w:rsid w:val="00D72FF6"/>
    <w:rsid w:val="00DB310E"/>
    <w:rsid w:val="00DD1FE0"/>
    <w:rsid w:val="00DD31D2"/>
    <w:rsid w:val="00E17FF9"/>
    <w:rsid w:val="00E203DC"/>
    <w:rsid w:val="00E61A50"/>
    <w:rsid w:val="00E74A1E"/>
    <w:rsid w:val="00E83202"/>
    <w:rsid w:val="00E923E3"/>
    <w:rsid w:val="00EA6971"/>
    <w:rsid w:val="00EF22F3"/>
    <w:rsid w:val="00F011E9"/>
    <w:rsid w:val="00F15A7F"/>
    <w:rsid w:val="00F20396"/>
    <w:rsid w:val="00F205F7"/>
    <w:rsid w:val="00F2457A"/>
    <w:rsid w:val="00F52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D34B5"/>
  <w15:docId w15:val="{589DD6B4-92CC-4593-AA1E-C59801DEF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27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974F59"/>
    <w:pPr>
      <w:keepNext/>
      <w:tabs>
        <w:tab w:val="left" w:pos="180"/>
      </w:tabs>
      <w:spacing w:before="240" w:after="120" w:line="360" w:lineRule="auto"/>
      <w:jc w:val="both"/>
      <w:outlineLvl w:val="1"/>
    </w:pPr>
    <w:rPr>
      <w:rFonts w:ascii="Arial" w:hAnsi="Arial"/>
      <w:b/>
      <w:bCs/>
      <w:sz w:val="28"/>
      <w:szCs w:val="20"/>
      <w:lang w:val="en-AU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aznamautid">
    <w:name w:val="zaznamautid"/>
    <w:basedOn w:val="Predvolenpsmoodseku"/>
    <w:rsid w:val="00127DBF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12C33"/>
    <w:pPr>
      <w:ind w:left="720"/>
      <w:contextualSpacing/>
    </w:pPr>
  </w:style>
  <w:style w:type="paragraph" w:customStyle="1" w:styleId="CVNormal">
    <w:name w:val="CV Normal"/>
    <w:basedOn w:val="Normlny"/>
    <w:rsid w:val="00D12C33"/>
    <w:pPr>
      <w:suppressAutoHyphens/>
      <w:ind w:left="113" w:right="113"/>
    </w:pPr>
    <w:rPr>
      <w:rFonts w:ascii="Arial Narrow" w:hAnsi="Arial Narrow"/>
      <w:sz w:val="20"/>
      <w:szCs w:val="20"/>
      <w:lang w:val="en-US" w:eastAsia="ar-SA"/>
    </w:rPr>
  </w:style>
  <w:style w:type="character" w:customStyle="1" w:styleId="nfakpe">
    <w:name w:val="nfakpe"/>
    <w:basedOn w:val="Predvolenpsmoodseku"/>
    <w:rsid w:val="002373D7"/>
  </w:style>
  <w:style w:type="character" w:styleId="Vrazn">
    <w:name w:val="Strong"/>
    <w:basedOn w:val="Predvolenpsmoodseku"/>
    <w:uiPriority w:val="22"/>
    <w:qFormat/>
    <w:rsid w:val="000A10CF"/>
    <w:rPr>
      <w:b/>
      <w:bCs/>
    </w:rPr>
  </w:style>
  <w:style w:type="character" w:customStyle="1" w:styleId="Nadpis2Char">
    <w:name w:val="Nadpis 2 Char"/>
    <w:basedOn w:val="Predvolenpsmoodseku"/>
    <w:link w:val="Nadpis2"/>
    <w:rsid w:val="00974F59"/>
    <w:rPr>
      <w:rFonts w:ascii="Arial" w:eastAsia="Times New Roman" w:hAnsi="Arial" w:cs="Times New Roman"/>
      <w:b/>
      <w:bCs/>
      <w:sz w:val="28"/>
      <w:szCs w:val="20"/>
      <w:lang w:val="en-AU"/>
    </w:rPr>
  </w:style>
  <w:style w:type="paragraph" w:customStyle="1" w:styleId="Default">
    <w:name w:val="Default"/>
    <w:rsid w:val="00110E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rsid w:val="00872D6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872D6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91D9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1D9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91D9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1D9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91D9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70518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0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6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5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3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0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4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7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6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4C3FE-84FB-4796-AB15-8B8B1421D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1944</Words>
  <Characters>11083</Characters>
  <Application>Microsoft Office Word</Application>
  <DocSecurity>4</DocSecurity>
  <Lines>92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2021-10-13T13:12:00Z</dcterms:created>
  <dcterms:modified xsi:type="dcterms:W3CDTF">2021-10-13T13:12:00Z</dcterms:modified>
</cp:coreProperties>
</file>